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937" w:rsidP="00AC3937" w:rsidRDefault="009E5813" w14:paraId="46B0CB62" w14:textId="5CE46E9F">
      <w:pPr>
        <w:pStyle w:val="Title"/>
        <w:rPr>
          <w:rFonts w:ascii="Open Sans" w:hAnsi="Open Sans" w:cs="Open Sans"/>
        </w:rPr>
      </w:pPr>
      <w:r>
        <w:rPr>
          <w:rFonts w:ascii="Open Sans" w:hAnsi="Open Sans" w:cs="Open Sans"/>
        </w:rPr>
        <w:t>The Knowledge Network</w:t>
      </w:r>
      <w:r w:rsidRPr="0064364C" w:rsidR="00AC3937">
        <w:rPr>
          <w:rFonts w:ascii="Open Sans" w:hAnsi="Open Sans" w:cs="Open Sans"/>
        </w:rPr>
        <w:t xml:space="preserve">: </w:t>
      </w:r>
      <w:r w:rsidR="0003178D">
        <w:rPr>
          <w:rFonts w:ascii="Open Sans" w:hAnsi="Open Sans" w:cs="Open Sans"/>
        </w:rPr>
        <w:t>Evidence summaries: BMJ Best Practice</w:t>
      </w:r>
    </w:p>
    <w:p w:rsidR="2E362C06" w:rsidP="009E5813" w:rsidRDefault="009E5813" w14:paraId="27D73E81" w14:textId="2E770DF7">
      <w:pPr>
        <w:pStyle w:val="Heading1"/>
        <w:rPr>
          <w:rFonts w:ascii="Open Sans" w:hAnsi="Open Sans" w:cs="Open Sans"/>
        </w:rPr>
      </w:pPr>
      <w:r>
        <w:rPr>
          <w:rFonts w:ascii="Open Sans" w:hAnsi="Open Sans" w:cs="Open Sans"/>
        </w:rPr>
        <w:t xml:space="preserve">Presented by NES Knowledge Services </w:t>
      </w:r>
      <w:proofErr w:type="gramStart"/>
      <w:r>
        <w:rPr>
          <w:rFonts w:ascii="Open Sans" w:hAnsi="Open Sans" w:cs="Open Sans"/>
        </w:rPr>
        <w:t>team</w:t>
      </w:r>
      <w:proofErr w:type="gramEnd"/>
    </w:p>
    <w:p w:rsidR="00F55F7B" w:rsidP="003844E8" w:rsidRDefault="000C1C60" w14:paraId="088CCFA9" w14:textId="1DC0B9F9">
      <w:pPr>
        <w:pStyle w:val="Heading1"/>
        <w:rPr>
          <w:rFonts w:ascii="Open Sans" w:hAnsi="Open Sans" w:cs="Open Sans"/>
        </w:rPr>
      </w:pPr>
      <w:r>
        <w:rPr>
          <w:rFonts w:ascii="Open Sans" w:hAnsi="Open Sans" w:cs="Open Sans"/>
        </w:rPr>
        <w:t xml:space="preserve">The Knowledge Network: </w:t>
      </w:r>
      <w:r w:rsidR="0003178D">
        <w:rPr>
          <w:rFonts w:ascii="Open Sans" w:hAnsi="Open Sans" w:cs="Open Sans"/>
        </w:rPr>
        <w:t>Evidence summaries: BMJ Best Practice</w:t>
      </w:r>
    </w:p>
    <w:p w:rsidR="00245D51" w:rsidP="003844E8" w:rsidRDefault="00245D51" w14:paraId="0084FDA4" w14:textId="77777777">
      <w:pPr>
        <w:pStyle w:val="Heading1"/>
        <w:spacing w:before="0"/>
        <w:rPr>
          <w:rFonts w:ascii="Open Sans" w:hAnsi="Open Sans" w:eastAsiaTheme="minorEastAsia" w:cstheme="minorBidi"/>
          <w:color w:val="auto"/>
          <w:sz w:val="24"/>
          <w:szCs w:val="24"/>
        </w:rPr>
      </w:pPr>
    </w:p>
    <w:p w:rsidRPr="00917CB4" w:rsidR="00917CB4" w:rsidP="00917CB4" w:rsidRDefault="00917CB4" w14:paraId="284909CD" w14:textId="77777777">
      <w:r w:rsidRPr="00917CB4">
        <w:t xml:space="preserve">Welcome to our short video about the evidence summary product BMJ Best Practice. You can find BMJ Best Practice on The Knowledge Network by clicking the ‘explore evidence summaries’ button on the home </w:t>
      </w:r>
      <w:proofErr w:type="gramStart"/>
      <w:r w:rsidRPr="00917CB4">
        <w:t>page</w:t>
      </w:r>
      <w:proofErr w:type="gramEnd"/>
    </w:p>
    <w:p w:rsidRPr="00917CB4" w:rsidR="00917CB4" w:rsidP="00917CB4" w:rsidRDefault="00917CB4" w14:paraId="1509BDC4" w14:textId="77777777">
      <w:r w:rsidRPr="00917CB4">
        <w:t>Here you will find more information about evidence summary products available through The Knowledge Network and links to mobile app versions. Click ‘Access BMJ Best Practice’.</w:t>
      </w:r>
    </w:p>
    <w:p w:rsidRPr="00917CB4" w:rsidR="00917CB4" w:rsidP="00917CB4" w:rsidRDefault="00917CB4" w14:paraId="31C1B5D6" w14:textId="77777777">
      <w:r w:rsidRPr="00917CB4">
        <w:t xml:space="preserve">Before we go </w:t>
      </w:r>
      <w:proofErr w:type="gramStart"/>
      <w:r w:rsidRPr="00917CB4">
        <w:t>on</w:t>
      </w:r>
      <w:proofErr w:type="gramEnd"/>
      <w:r w:rsidRPr="00917CB4">
        <w:t xml:space="preserve"> we should highlight that this resource does not replace local policy practice or clinical judgement. It is a tool to be used in conjunction with your clinical experience.</w:t>
      </w:r>
    </w:p>
    <w:p w:rsidRPr="00917CB4" w:rsidR="00917CB4" w:rsidP="00917CB4" w:rsidRDefault="00917CB4" w14:paraId="6F699DF8" w14:textId="77777777">
      <w:r w:rsidRPr="00917CB4">
        <w:t>A little bit about BMJ Best Practice. BMJ Best Practice is a well-recognised resource and backed by the British Medical Journal. It is UK based and allows you to track CPD. there is an app that you can download for offline access this is available with the same OpenAthens details we will use to access the web version.</w:t>
      </w:r>
    </w:p>
    <w:p w:rsidRPr="00917CB4" w:rsidR="00917CB4" w:rsidP="00917CB4" w:rsidRDefault="00917CB4" w14:paraId="41DE1B05" w14:textId="77777777">
      <w:r w:rsidRPr="00917CB4">
        <w:t xml:space="preserve">You would need a personal account for BMJ Best Practice to track your </w:t>
      </w:r>
      <w:proofErr w:type="gramStart"/>
      <w:r w:rsidRPr="00917CB4">
        <w:t>CPD</w:t>
      </w:r>
      <w:proofErr w:type="gramEnd"/>
      <w:r w:rsidRPr="00917CB4">
        <w:t xml:space="preserve"> </w:t>
      </w:r>
    </w:p>
    <w:p w:rsidRPr="00917CB4" w:rsidR="00917CB4" w:rsidP="00917CB4" w:rsidRDefault="00917CB4" w14:paraId="00BF6643" w14:textId="77777777">
      <w:r w:rsidRPr="00917CB4">
        <w:t>The resource itself is clinically based and coverage is developing year on year.</w:t>
      </w:r>
    </w:p>
    <w:p w:rsidRPr="00917CB4" w:rsidR="00917CB4" w:rsidP="00917CB4" w:rsidRDefault="00917CB4" w14:paraId="49C2CAD7" w14:textId="77777777">
      <w:r w:rsidRPr="00917CB4">
        <w:t>When you click on the link to BMJ Best Practice…</w:t>
      </w:r>
    </w:p>
    <w:p w:rsidRPr="00917CB4" w:rsidR="00917CB4" w:rsidP="00917CB4" w:rsidRDefault="00917CB4" w14:paraId="50EC8448" w14:textId="77777777">
      <w:r w:rsidRPr="00917CB4">
        <w:t xml:space="preserve">You will be prompted to sign in with OpenAthens.  this is what gets you your free access to BMJ Best Practice. if you don’t have an account already you can set this up by signing in with your NHSS email address and password. </w:t>
      </w:r>
    </w:p>
    <w:p w:rsidRPr="00917CB4" w:rsidR="00917CB4" w:rsidP="00917CB4" w:rsidRDefault="00917CB4" w14:paraId="1C9B8BDC" w14:textId="77777777">
      <w:r w:rsidRPr="00917CB4">
        <w:t xml:space="preserve">If you already have an NHS Scotland OpenAthens </w:t>
      </w:r>
      <w:proofErr w:type="gramStart"/>
      <w:r w:rsidRPr="00917CB4">
        <w:t>account</w:t>
      </w:r>
      <w:proofErr w:type="gramEnd"/>
      <w:r w:rsidRPr="00917CB4">
        <w:t xml:space="preserve"> click on the first option to connect your NHSScotland email address. </w:t>
      </w:r>
    </w:p>
    <w:p w:rsidRPr="00917CB4" w:rsidR="00917CB4" w:rsidP="00917CB4" w:rsidRDefault="00917CB4" w14:paraId="16513843" w14:textId="77777777">
      <w:r w:rsidRPr="00917CB4">
        <w:t xml:space="preserve">If you do not have an NHS Scotland email address and password you would need to use the OpenAthens section and enter your efs account login </w:t>
      </w:r>
      <w:proofErr w:type="gramStart"/>
      <w:r w:rsidRPr="00917CB4">
        <w:t>details .</w:t>
      </w:r>
      <w:proofErr w:type="gramEnd"/>
    </w:p>
    <w:p w:rsidRPr="00917CB4" w:rsidR="00917CB4" w:rsidP="00917CB4" w:rsidRDefault="00917CB4" w14:paraId="44E824CD" w14:textId="791F9A8D">
      <w:r w:rsidRPr="00917CB4">
        <w:t>This is what BMJ Best Practice looks like</w:t>
      </w:r>
      <w:r>
        <w:t>.</w:t>
      </w:r>
    </w:p>
    <w:p w:rsidRPr="00917CB4" w:rsidR="00917CB4" w:rsidP="00917CB4" w:rsidRDefault="00917CB4" w14:paraId="18D8AABC" w14:textId="4C78FEF8">
      <w:r w:rsidRPr="00917CB4">
        <w:t xml:space="preserve">You will see a button prompting you to ‘complete your profile’ on BMJ Best Practice. This would allow you to set up a personal account for the tool. I am already logged in with my NHS Scotland OpenAthens and you can see that if I scroll </w:t>
      </w:r>
      <w:proofErr w:type="gramStart"/>
      <w:r w:rsidRPr="00917CB4">
        <w:t>down</w:t>
      </w:r>
      <w:proofErr w:type="gramEnd"/>
      <w:r w:rsidRPr="00917CB4">
        <w:t xml:space="preserve"> you will see a notification saying that Access is provided by NHS Education for Scotland.</w:t>
      </w:r>
    </w:p>
    <w:p w:rsidRPr="00917CB4" w:rsidR="00917CB4" w:rsidP="00917CB4" w:rsidRDefault="00917CB4" w14:paraId="4B1AB51B" w14:textId="77777777">
      <w:r w:rsidRPr="00917CB4">
        <w:lastRenderedPageBreak/>
        <w:t xml:space="preserve">If you want to set up a personal </w:t>
      </w:r>
      <w:proofErr w:type="gramStart"/>
      <w:r w:rsidRPr="00917CB4">
        <w:t>account</w:t>
      </w:r>
      <w:proofErr w:type="gramEnd"/>
      <w:r w:rsidRPr="00917CB4">
        <w:t xml:space="preserve"> you would complete this and then you will have that personal account for tracking your CPD </w:t>
      </w:r>
    </w:p>
    <w:p w:rsidRPr="00917CB4" w:rsidR="00917CB4" w:rsidP="00917CB4" w:rsidRDefault="00917CB4" w14:paraId="5AA2993C" w14:textId="77777777">
      <w:r w:rsidRPr="00917CB4">
        <w:t>A few things to highlight on the home page of BMJ Best Practice:</w:t>
      </w:r>
    </w:p>
    <w:p w:rsidRPr="00917CB4" w:rsidR="00917CB4" w:rsidP="00917CB4" w:rsidRDefault="00917CB4" w14:paraId="2ADD7721" w14:textId="58DA51B9">
      <w:r w:rsidRPr="00917CB4">
        <w:t>The What’s new section will let you about any clinical updates, news or you can access their podcast</w:t>
      </w:r>
      <w:r>
        <w:t>.</w:t>
      </w:r>
    </w:p>
    <w:p w:rsidRPr="00917CB4" w:rsidR="00917CB4" w:rsidP="00917CB4" w:rsidRDefault="00917CB4" w14:paraId="0D2FE8C9" w14:textId="4A7E1A0C">
      <w:r w:rsidRPr="00917CB4">
        <w:t>You can Search by specialty</w:t>
      </w:r>
      <w:r>
        <w:t>.</w:t>
      </w:r>
    </w:p>
    <w:p w:rsidRPr="00917CB4" w:rsidR="00917CB4" w:rsidP="00917CB4" w:rsidRDefault="00917CB4" w14:paraId="0202188D" w14:textId="62BA1127">
      <w:r w:rsidRPr="00917CB4">
        <w:t>There are a range of medical calculators available</w:t>
      </w:r>
      <w:r>
        <w:t>.</w:t>
      </w:r>
    </w:p>
    <w:p w:rsidRPr="00917CB4" w:rsidR="00917CB4" w:rsidP="00917CB4" w:rsidRDefault="00917CB4" w14:paraId="25748F2C" w14:textId="1730FA5C">
      <w:r w:rsidRPr="00917CB4">
        <w:t>Patient leaflets are available in some areas. You would need to check the accuracy of the information and that it’s telling the person you’re giving it to the right thing</w:t>
      </w:r>
      <w:r>
        <w:t>.</w:t>
      </w:r>
    </w:p>
    <w:p w:rsidRPr="00917CB4" w:rsidR="00917CB4" w:rsidP="00917CB4" w:rsidRDefault="00917CB4" w14:paraId="79D7E9CF" w14:textId="3D873F04">
      <w:r w:rsidRPr="00917CB4">
        <w:t xml:space="preserve">And the About us button tells you a bit more about BMJ Best Practice </w:t>
      </w:r>
      <w:proofErr w:type="gramStart"/>
      <w:r w:rsidRPr="00917CB4">
        <w:t>and also</w:t>
      </w:r>
      <w:proofErr w:type="gramEnd"/>
      <w:r w:rsidRPr="00917CB4">
        <w:t xml:space="preserve"> directs you to their evidence and updating process</w:t>
      </w:r>
      <w:r>
        <w:t>.</w:t>
      </w:r>
    </w:p>
    <w:p w:rsidRPr="00917CB4" w:rsidR="00917CB4" w:rsidP="00917CB4" w:rsidRDefault="00917CB4" w14:paraId="6B31A215" w14:textId="156A67D2">
      <w:r w:rsidRPr="00917CB4">
        <w:t>But most people when they’re looking for something will just type into the search box. We’re going to search for dementia</w:t>
      </w:r>
      <w:r>
        <w:t>.</w:t>
      </w:r>
    </w:p>
    <w:p w:rsidRPr="00917CB4" w:rsidR="00917CB4" w:rsidP="00917CB4" w:rsidRDefault="00917CB4" w14:paraId="6A23F171" w14:textId="77777777">
      <w:r w:rsidRPr="00917CB4">
        <w:t>(</w:t>
      </w:r>
      <w:proofErr w:type="gramStart"/>
      <w:r w:rsidRPr="00917CB4">
        <w:t>video</w:t>
      </w:r>
      <w:proofErr w:type="gramEnd"/>
      <w:r w:rsidRPr="00917CB4">
        <w:t xml:space="preserve"> transcript: typing ‘dementia’ into search box)</w:t>
      </w:r>
    </w:p>
    <w:p w:rsidRPr="00917CB4" w:rsidR="00917CB4" w:rsidP="00917CB4" w:rsidRDefault="00917CB4" w14:paraId="7FF278F4" w14:textId="77777777">
      <w:r w:rsidRPr="00917CB4">
        <w:t>You will see that it auto suggests topics and if you choose one of those it will take you straight through to that topic.</w:t>
      </w:r>
    </w:p>
    <w:p w:rsidRPr="00917CB4" w:rsidR="00917CB4" w:rsidP="00917CB4" w:rsidRDefault="00917CB4" w14:paraId="141720FA" w14:textId="77777777">
      <w:r w:rsidRPr="00917CB4">
        <w:t xml:space="preserve">If you don’t then it will take you to an index page - a list of search results. You can narrow these down using the filters on the </w:t>
      </w:r>
      <w:proofErr w:type="gramStart"/>
      <w:r w:rsidRPr="00917CB4">
        <w:t>left hand</w:t>
      </w:r>
      <w:proofErr w:type="gramEnd"/>
      <w:r w:rsidRPr="00917CB4">
        <w:t xml:space="preserve"> side.</w:t>
      </w:r>
    </w:p>
    <w:p w:rsidRPr="00917CB4" w:rsidR="00917CB4" w:rsidP="00917CB4" w:rsidRDefault="00917CB4" w14:paraId="5658E5DE" w14:textId="77777777">
      <w:r w:rsidRPr="00917CB4">
        <w:t xml:space="preserve">You will see most of these results have a similar format: </w:t>
      </w:r>
    </w:p>
    <w:p w:rsidRPr="00917CB4" w:rsidR="00917CB4" w:rsidP="00917CB4" w:rsidRDefault="00917CB4" w14:paraId="2B7767B1" w14:textId="2E1DA381">
      <w:r w:rsidRPr="00917CB4">
        <w:t>But depending on what it is, if it’s an overview or an assessment, it will have slightly different sections</w:t>
      </w:r>
      <w:r>
        <w:t>.</w:t>
      </w:r>
    </w:p>
    <w:p w:rsidRPr="00917CB4" w:rsidR="00917CB4" w:rsidP="00917CB4" w:rsidRDefault="00917CB4" w14:paraId="1ED1B650" w14:textId="77777777">
      <w:r w:rsidRPr="00917CB4">
        <w:t xml:space="preserve">As you can </w:t>
      </w:r>
      <w:proofErr w:type="gramStart"/>
      <w:r w:rsidRPr="00917CB4">
        <w:t>see</w:t>
      </w:r>
      <w:proofErr w:type="gramEnd"/>
      <w:r w:rsidRPr="00917CB4">
        <w:t xml:space="preserve"> we have different types of dementia in our search results, I am going to choose Alzheimer’s disease. </w:t>
      </w:r>
    </w:p>
    <w:p w:rsidRPr="00917CB4" w:rsidR="00917CB4" w:rsidP="00917CB4" w:rsidRDefault="00917CB4" w14:paraId="6E4BD9B3" w14:textId="421658E4">
      <w:r w:rsidRPr="00917CB4">
        <w:t>Click on the title to open the topic page</w:t>
      </w:r>
      <w:r>
        <w:t>.</w:t>
      </w:r>
    </w:p>
    <w:p w:rsidRPr="00917CB4" w:rsidR="00917CB4" w:rsidP="00917CB4" w:rsidRDefault="00917CB4" w14:paraId="6EEBA288" w14:textId="77777777">
      <w:r w:rsidRPr="00917CB4">
        <w:t xml:space="preserve">This is a typical view of what you will see about a particular </w:t>
      </w:r>
      <w:proofErr w:type="gramStart"/>
      <w:r w:rsidRPr="00917CB4">
        <w:t>topic</w:t>
      </w:r>
      <w:proofErr w:type="gramEnd"/>
      <w:r w:rsidRPr="00917CB4">
        <w:t xml:space="preserve"> and it takes you through from a summary page through the theory, diagnosis, management, follow-up and also gives you the backup resources.</w:t>
      </w:r>
    </w:p>
    <w:p w:rsidRPr="00917CB4" w:rsidR="00917CB4" w:rsidP="00917CB4" w:rsidRDefault="00917CB4" w14:paraId="60C73B02" w14:textId="77777777">
      <w:r w:rsidRPr="00917CB4">
        <w:t xml:space="preserve">If you wish to look at this as a PDF, click on the ‘View PDF’ option at top right. Note that you should check BMJ Best Practice for updates as these happen regularly and a PDF may go out of date. </w:t>
      </w:r>
    </w:p>
    <w:p w:rsidRPr="00917CB4" w:rsidR="00917CB4" w:rsidP="00917CB4" w:rsidRDefault="00917CB4" w14:paraId="562FA274" w14:textId="77777777">
      <w:r w:rsidRPr="00917CB4">
        <w:t>If you scroll down to the summary, you’ll see here when it was last reviewed and when it was last updated.</w:t>
      </w:r>
    </w:p>
    <w:p w:rsidRPr="00917CB4" w:rsidR="00917CB4" w:rsidP="00917CB4" w:rsidRDefault="00917CB4" w14:paraId="7C78171A" w14:textId="77777777">
      <w:r w:rsidRPr="00917CB4">
        <w:t xml:space="preserve">At the bottom of the </w:t>
      </w:r>
      <w:proofErr w:type="gramStart"/>
      <w:r w:rsidRPr="00917CB4">
        <w:t>page</w:t>
      </w:r>
      <w:proofErr w:type="gramEnd"/>
      <w:r w:rsidRPr="00917CB4">
        <w:t xml:space="preserve"> it will tell you who has contributed to and reviewed the topic.</w:t>
      </w:r>
    </w:p>
    <w:p w:rsidRPr="00917CB4" w:rsidR="00917CB4" w:rsidP="00917CB4" w:rsidRDefault="00917CB4" w14:paraId="261B2DEB" w14:textId="77777777">
      <w:r w:rsidRPr="00917CB4">
        <w:t>Return to the top of the page for all sections of the topic.</w:t>
      </w:r>
    </w:p>
    <w:p w:rsidRPr="00917CB4" w:rsidR="00917CB4" w:rsidP="00917CB4" w:rsidRDefault="00917CB4" w14:paraId="7BBD5261" w14:textId="77777777">
      <w:r w:rsidRPr="00917CB4">
        <w:t xml:space="preserve">I’m going to click into the treatment </w:t>
      </w:r>
      <w:proofErr w:type="gramStart"/>
      <w:r w:rsidRPr="00917CB4">
        <w:t>algorithm</w:t>
      </w:r>
      <w:proofErr w:type="gramEnd"/>
    </w:p>
    <w:p w:rsidRPr="00917CB4" w:rsidR="00917CB4" w:rsidP="00917CB4" w:rsidRDefault="00917CB4" w14:paraId="290E546B" w14:textId="77777777">
      <w:r w:rsidRPr="00917CB4">
        <w:t>This takes you through the first, second- and third-line stages where applicable and all the things that you may wish to consider.</w:t>
      </w:r>
    </w:p>
    <w:p w:rsidRPr="00917CB4" w:rsidR="00917CB4" w:rsidP="00917CB4" w:rsidRDefault="00917CB4" w14:paraId="25C9460B" w14:textId="77777777">
      <w:r w:rsidRPr="00917CB4">
        <w:t xml:space="preserve">If we open the first line supportive </w:t>
      </w:r>
      <w:proofErr w:type="gramStart"/>
      <w:r w:rsidRPr="00917CB4">
        <w:t>treatment</w:t>
      </w:r>
      <w:proofErr w:type="gramEnd"/>
      <w:r w:rsidRPr="00917CB4">
        <w:t xml:space="preserve"> you’ll see that there are hyperlinked references. When I click on those, you’ll see that the reference information pops up There is also a list of references in the resources section at </w:t>
      </w:r>
      <w:r w:rsidRPr="00917CB4">
        <w:lastRenderedPageBreak/>
        <w:t xml:space="preserve">the end of very topic.  you should be able to access most material through these links. </w:t>
      </w:r>
      <w:proofErr w:type="gramStart"/>
      <w:r w:rsidRPr="00917CB4">
        <w:t>So</w:t>
      </w:r>
      <w:proofErr w:type="gramEnd"/>
      <w:r w:rsidRPr="00917CB4">
        <w:t xml:space="preserve"> you can track where the information has come from and see exactly what research and evidence the recommendations are based on.</w:t>
      </w:r>
    </w:p>
    <w:p w:rsidRPr="00917CB4" w:rsidR="00917CB4" w:rsidP="00917CB4" w:rsidRDefault="00917CB4" w14:paraId="3590DE2D" w14:textId="77777777">
      <w:r w:rsidRPr="00917CB4">
        <w:t xml:space="preserve">We can also see that any medications </w:t>
      </w:r>
      <w:proofErr w:type="gramStart"/>
      <w:r w:rsidRPr="00917CB4">
        <w:t>are  hyperlinked</w:t>
      </w:r>
      <w:proofErr w:type="gramEnd"/>
      <w:r w:rsidRPr="00917CB4">
        <w:t xml:space="preserve"> and you can choose to find out more about those either from the BNF, BNF for children or Micromedex simply by clicking on these options.</w:t>
      </w:r>
    </w:p>
    <w:p w:rsidRPr="00917CB4" w:rsidR="00917CB4" w:rsidP="00917CB4" w:rsidRDefault="00917CB4" w14:paraId="11A83772" w14:textId="77777777">
      <w:r w:rsidRPr="00917CB4">
        <w:t xml:space="preserve">The last thing you will see embedded within topic pages are links to Cochrane Library and a link to a BMJ Evidence Table. This explains that the evidence level is an internal rating applied by BMJ Best Practice based on their EBM (Evidence based medicine) toolkit. This assigns different letters depending on whether confidence in the evidence is high, </w:t>
      </w:r>
      <w:proofErr w:type="gramStart"/>
      <w:r w:rsidRPr="00917CB4">
        <w:t>moderate</w:t>
      </w:r>
      <w:proofErr w:type="gramEnd"/>
      <w:r w:rsidRPr="00917CB4">
        <w:t xml:space="preserve"> or low. </w:t>
      </w:r>
      <w:proofErr w:type="gramStart"/>
      <w:r w:rsidRPr="00917CB4">
        <w:t>So</w:t>
      </w:r>
      <w:proofErr w:type="gramEnd"/>
      <w:r w:rsidRPr="00917CB4">
        <w:t xml:space="preserve"> as well as telling you that there is evidence available they have also reviewed it to show you how reliable it is, saving you time doing this yourself.</w:t>
      </w:r>
    </w:p>
    <w:p w:rsidRPr="00917CB4" w:rsidR="00917CB4" w:rsidP="00917CB4" w:rsidRDefault="00917CB4" w14:paraId="7D63D4BF" w14:textId="77777777">
      <w:r w:rsidRPr="00917CB4">
        <w:t>That’s the basics of a topic page on BMJ Best Practice and you will find that they are all very similar in structure.</w:t>
      </w:r>
    </w:p>
    <w:p w:rsidRPr="00917CB4" w:rsidR="00917CB4" w:rsidP="00917CB4" w:rsidRDefault="00917CB4" w14:paraId="79E59666" w14:textId="77777777">
      <w:r w:rsidRPr="00917CB4">
        <w:t>A quick mention of CPD tracking. Click the purple ‘Start tracking CME/CPD credits’ at the top of BMJ Best Practice. This will ask you to set up or login with your BMJ personal account. Remember this is separate from your NHS Scotland OpenAthens which is all you need for free access to the BMJ Best Practice content.</w:t>
      </w:r>
    </w:p>
    <w:p w:rsidRPr="00917CB4" w:rsidR="00917CB4" w:rsidP="00917CB4" w:rsidRDefault="00917CB4" w14:paraId="77C7C05C" w14:textId="77777777">
      <w:r w:rsidRPr="00917CB4">
        <w:t>When signed in with your personal account You will see the purple button now says ‘Claim CME/CPD credits’. When you are signed in with your personal account, all the time you spend reading topics and finding clinical answers is automatically logged and converted into credits. BMJ Best Practice give you 0.25 credits for every 15 mins spent on the website and app. You can then add impact and reflections and save these as certificates.</w:t>
      </w:r>
    </w:p>
    <w:p w:rsidR="00917CB4" w:rsidP="00917CB4" w:rsidRDefault="00917CB4" w14:paraId="3619114C" w14:textId="77777777">
      <w:r w:rsidR="00917CB4">
        <w:rPr/>
        <w:t>That is the basic functionality of BMJ Best Practice. You can go to the BMJ Best Practice website and find out more in depth and other help. But the best thing you can do is go and have a look for a condition that you’re interested in and investigate further. We hope this has been helpful.</w:t>
      </w:r>
    </w:p>
    <w:p w:rsidR="540F4875" w:rsidP="464584DC" w:rsidRDefault="540F4875" w14:paraId="667DE25C" w14:textId="481A8FFB">
      <w:pPr>
        <w:pStyle w:val="Heading1"/>
        <w:spacing w:before="240" w:beforeAutospacing="off" w:after="0" w:afterAutospacing="off"/>
      </w:pPr>
      <w:r w:rsidRPr="464584DC" w:rsidR="540F4875">
        <w:rPr>
          <w:rFonts w:ascii="Calibri Light" w:hAnsi="Calibri Light" w:eastAsia="Calibri Light" w:cs="Calibri Light"/>
          <w:b w:val="0"/>
          <w:bCs w:val="0"/>
          <w:noProof w:val="0"/>
          <w:color w:val="2F5496" w:themeColor="accent1" w:themeTint="FF" w:themeShade="BF"/>
          <w:sz w:val="32"/>
          <w:szCs w:val="32"/>
          <w:lang w:val="en-GB"/>
        </w:rPr>
        <w:t>Links mentioned (Further information)</w:t>
      </w:r>
    </w:p>
    <w:p w:rsidR="540F4875" w:rsidP="464584DC" w:rsidRDefault="540F4875" w14:paraId="4396BD66" w14:textId="4B20B4EF">
      <w:pPr>
        <w:spacing w:before="0" w:beforeAutospacing="off" w:after="0" w:afterAutospacing="off"/>
      </w:pPr>
      <w:hyperlink r:id="R370008356bce41cd">
        <w:r w:rsidRPr="464584DC" w:rsidR="540F4875">
          <w:rPr>
            <w:rStyle w:val="Hyperlink"/>
            <w:strike w:val="0"/>
            <w:dstrike w:val="0"/>
            <w:noProof w:val="0"/>
            <w:color w:val="0563C1"/>
            <w:u w:val="single"/>
            <w:lang w:val="en-GB"/>
          </w:rPr>
          <w:t>The Knowledge Network</w:t>
        </w:r>
      </w:hyperlink>
    </w:p>
    <w:p w:rsidR="540F4875" w:rsidP="464584DC" w:rsidRDefault="540F4875" w14:paraId="165F037D" w14:textId="0C0C76EA">
      <w:pPr>
        <w:spacing w:before="0" w:beforeAutospacing="off" w:after="0" w:afterAutospacing="off"/>
      </w:pPr>
      <w:hyperlink r:id="Ra4f86f0c0181485c">
        <w:r w:rsidRPr="464584DC" w:rsidR="540F4875">
          <w:rPr>
            <w:rStyle w:val="Hyperlink"/>
            <w:strike w:val="0"/>
            <w:dstrike w:val="0"/>
            <w:noProof w:val="0"/>
            <w:color w:val="0563C1"/>
            <w:u w:val="single"/>
            <w:lang w:val="en-GB"/>
          </w:rPr>
          <w:t>Explore evidence summaries</w:t>
        </w:r>
      </w:hyperlink>
    </w:p>
    <w:p w:rsidR="540F4875" w:rsidP="464584DC" w:rsidRDefault="540F4875" w14:paraId="7069EC7E" w14:textId="545E964A">
      <w:pPr>
        <w:pStyle w:val="Normal"/>
        <w:spacing w:before="0" w:beforeAutospacing="off" w:after="0" w:afterAutospacing="off"/>
        <w:rPr>
          <w:strike w:val="0"/>
          <w:dstrike w:val="0"/>
          <w:noProof w:val="0"/>
          <w:color w:val="0563C1"/>
          <w:u w:val="single"/>
          <w:lang w:val="en-GB"/>
        </w:rPr>
      </w:pPr>
      <w:hyperlink r:id="Re2d5c22062ed465b">
        <w:r w:rsidRPr="464584DC" w:rsidR="540F4875">
          <w:rPr>
            <w:rStyle w:val="Hyperlink"/>
            <w:strike w:val="0"/>
            <w:dstrike w:val="0"/>
            <w:noProof w:val="0"/>
            <w:lang w:val="en-GB"/>
          </w:rPr>
          <w:t>BMJ Best Practice</w:t>
        </w:r>
      </w:hyperlink>
    </w:p>
    <w:p w:rsidR="540F4875" w:rsidP="464584DC" w:rsidRDefault="540F4875" w14:paraId="01B301BE" w14:textId="6A324BA2">
      <w:pPr>
        <w:spacing w:before="0" w:beforeAutospacing="off" w:after="0" w:afterAutospacing="off"/>
      </w:pPr>
      <w:hyperlink r:id="R3a5e51751fd14b50">
        <w:r w:rsidRPr="464584DC" w:rsidR="540F4875">
          <w:rPr>
            <w:rStyle w:val="Hyperlink"/>
            <w:strike w:val="0"/>
            <w:dstrike w:val="0"/>
            <w:noProof w:val="0"/>
            <w:color w:val="0563C1"/>
            <w:u w:val="single"/>
            <w:lang w:val="en-GB"/>
          </w:rPr>
          <w:t>Knowledge Nuggets mailing list</w:t>
        </w:r>
      </w:hyperlink>
    </w:p>
    <w:p w:rsidR="540F4875" w:rsidP="464584DC" w:rsidRDefault="540F4875" w14:paraId="12E5856A" w14:textId="1C61CDA4">
      <w:pPr>
        <w:spacing w:before="0" w:beforeAutospacing="off" w:after="0" w:afterAutospacing="off"/>
      </w:pPr>
      <w:hyperlink r:id="R68b0d0dfa38544fa">
        <w:r w:rsidRPr="464584DC" w:rsidR="540F4875">
          <w:rPr>
            <w:rStyle w:val="Hyperlink"/>
            <w:strike w:val="0"/>
            <w:dstrike w:val="0"/>
            <w:noProof w:val="0"/>
            <w:color w:val="0563C1"/>
            <w:u w:val="single"/>
            <w:lang w:val="en-GB"/>
          </w:rPr>
          <w:t>Contact us</w:t>
        </w:r>
      </w:hyperlink>
    </w:p>
    <w:p w:rsidR="540F4875" w:rsidP="464584DC" w:rsidRDefault="540F4875" w14:paraId="2BC7186F" w14:textId="2989A386">
      <w:pPr>
        <w:spacing w:before="0" w:beforeAutospacing="off" w:after="0" w:afterAutospacing="off"/>
      </w:pPr>
      <w:hyperlink r:id="R5d0ffa8de64a4a79">
        <w:r w:rsidRPr="464584DC" w:rsidR="540F4875">
          <w:rPr>
            <w:rStyle w:val="Hyperlink"/>
            <w:strike w:val="0"/>
            <w:dstrike w:val="0"/>
            <w:noProof w:val="0"/>
            <w:color w:val="0563C1"/>
            <w:u w:val="single"/>
            <w:lang w:val="en-GB"/>
          </w:rPr>
          <w:t>@NESKnowledge</w:t>
        </w:r>
      </w:hyperlink>
    </w:p>
    <w:p w:rsidR="540F4875" w:rsidP="464584DC" w:rsidRDefault="540F4875" w14:paraId="0A1CBA23" w14:textId="612B946A">
      <w:pPr>
        <w:spacing w:before="0" w:beforeAutospacing="off" w:after="0" w:afterAutospacing="off"/>
      </w:pPr>
      <w:hyperlink r:id="Re4f7a91b3c5041f8">
        <w:r w:rsidRPr="464584DC" w:rsidR="540F4875">
          <w:rPr>
            <w:rStyle w:val="Hyperlink"/>
            <w:strike w:val="0"/>
            <w:dstrike w:val="0"/>
            <w:noProof w:val="0"/>
            <w:color w:val="0563C1"/>
            <w:u w:val="single"/>
            <w:lang w:val="en-GB"/>
          </w:rPr>
          <w:t>knowledge@nes.scot.nhs.uk</w:t>
        </w:r>
      </w:hyperlink>
    </w:p>
    <w:p w:rsidR="464584DC" w:rsidP="464584DC" w:rsidRDefault="464584DC" w14:paraId="3A2F2366" w14:textId="6D955481">
      <w:pPr>
        <w:pStyle w:val="Normal"/>
      </w:pPr>
    </w:p>
    <w:p w:rsidR="2E362C06" w:rsidP="00917CB4" w:rsidRDefault="009D0A07" w14:paraId="77719290" w14:textId="7F49323C">
      <w:pPr>
        <w:pStyle w:val="Heading1"/>
      </w:pPr>
      <w:r>
        <w:rPr>
          <w:rFonts w:ascii="Open Sans" w:hAnsi="Open Sans" w:cs="Open Sans"/>
        </w:rPr>
        <w:t>End of document</w:t>
      </w:r>
    </w:p>
    <w:sectPr w:rsidR="2E362C06">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7E4A" w:rsidRDefault="00717E4A" w14:paraId="16EFEC28" w14:textId="77777777">
      <w:r>
        <w:separator/>
      </w:r>
    </w:p>
  </w:endnote>
  <w:endnote w:type="continuationSeparator" w:id="0">
    <w:p w:rsidR="00717E4A" w:rsidRDefault="00717E4A" w14:paraId="70054734" w14:textId="77777777">
      <w:r>
        <w:continuationSeparator/>
      </w:r>
    </w:p>
  </w:endnote>
  <w:endnote w:type="continuationNotice" w:id="1">
    <w:p w:rsidR="00717E4A" w:rsidRDefault="00717E4A" w14:paraId="5A7DE6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rsidTr="464584DC" w14:paraId="6C2B9614" w14:textId="77777777">
      <w:trPr>
        <w:trHeight w:val="300"/>
      </w:trPr>
      <w:tc>
        <w:tcPr>
          <w:tcW w:w="3005" w:type="dxa"/>
          <w:tcMar/>
        </w:tcPr>
        <w:p w:rsidRPr="00C134C4" w:rsidR="13E93F0F" w:rsidP="13E93F0F" w:rsidRDefault="13E93F0F" w14:paraId="56AE7D3D" w14:textId="7A3E502D">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NHS Education for Scotland</w:t>
          </w:r>
        </w:p>
      </w:tc>
      <w:tc>
        <w:tcPr>
          <w:tcW w:w="3005" w:type="dxa"/>
          <w:tcMar/>
        </w:tcPr>
        <w:p w:rsidRPr="00C134C4" w:rsidR="13E93F0F" w:rsidP="464584DC" w:rsidRDefault="005C696C" w14:paraId="420308B1" w14:textId="61E67DFF">
          <w:pPr>
            <w:pStyle w:val="Header"/>
            <w:jc w:val="center"/>
            <w:rPr>
              <w:rFonts w:ascii="Calibri" w:hAnsi="Calibri" w:asciiTheme="minorAscii" w:hAnsiTheme="minorAscii"/>
              <w:color w:val="A6A6A6" w:themeColor="background1" w:themeShade="A6"/>
              <w:sz w:val="22"/>
              <w:szCs w:val="22"/>
            </w:rPr>
          </w:pPr>
          <w:r w:rsidRPr="464584DC" w:rsidR="464584DC">
            <w:rPr>
              <w:rFonts w:ascii="Calibri" w:hAnsi="Calibri" w:asciiTheme="minorAscii" w:hAnsiTheme="minorAscii"/>
              <w:color w:val="A6A6A6" w:themeColor="background1" w:themeTint="FF" w:themeShade="A6"/>
              <w:sz w:val="22"/>
              <w:szCs w:val="22"/>
            </w:rPr>
            <w:t xml:space="preserve">Knowledge </w:t>
          </w:r>
          <w:r w:rsidRPr="464584DC" w:rsidR="464584DC">
            <w:rPr>
              <w:rFonts w:ascii="Calibri" w:hAnsi="Calibri" w:asciiTheme="minorAscii" w:hAnsiTheme="minorAscii"/>
              <w:color w:val="A6A6A6" w:themeColor="background1" w:themeTint="FF" w:themeShade="A6"/>
              <w:sz w:val="22"/>
              <w:szCs w:val="22"/>
            </w:rPr>
            <w:t>S</w:t>
          </w:r>
          <w:r w:rsidRPr="464584DC" w:rsidR="464584DC">
            <w:rPr>
              <w:rFonts w:ascii="Calibri" w:hAnsi="Calibri" w:asciiTheme="minorAscii" w:hAnsiTheme="minorAscii"/>
              <w:color w:val="A6A6A6" w:themeColor="background1" w:themeTint="FF" w:themeShade="A6"/>
              <w:sz w:val="22"/>
              <w:szCs w:val="22"/>
            </w:rPr>
            <w:t>ervices Team</w:t>
          </w:r>
        </w:p>
      </w:tc>
      <w:tc>
        <w:tcPr>
          <w:tcW w:w="3005" w:type="dxa"/>
          <w:tcMar/>
        </w:tcPr>
        <w:p w:rsidRPr="00C134C4" w:rsidR="13E93F0F" w:rsidP="13E93F0F" w:rsidRDefault="13E93F0F" w14:paraId="76362E88" w14:textId="53C79BE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Publish date: </w:t>
          </w:r>
          <w:r w:rsidR="005C696C">
            <w:rPr>
              <w:rFonts w:asciiTheme="minorHAnsi" w:hAnsiTheme="minorHAnsi"/>
              <w:color w:val="A6A6A6" w:themeColor="background1" w:themeShade="A6"/>
              <w:sz w:val="22"/>
              <w:szCs w:val="22"/>
            </w:rPr>
            <w:t>April 2024</w:t>
          </w:r>
        </w:p>
        <w:p w:rsidRPr="00C134C4" w:rsidR="13E93F0F" w:rsidP="13E93F0F" w:rsidRDefault="13E93F0F" w14:paraId="2CB72F12" w14:textId="39D59D4C">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Review date: </w:t>
          </w:r>
          <w:r w:rsidR="005C696C">
            <w:rPr>
              <w:rFonts w:asciiTheme="minorHAnsi" w:hAnsiTheme="minorHAnsi"/>
              <w:color w:val="A6A6A6" w:themeColor="background1" w:themeShade="A6"/>
              <w:sz w:val="22"/>
              <w:szCs w:val="22"/>
            </w:rPr>
            <w:t>April 2025</w:t>
          </w:r>
        </w:p>
      </w:tc>
    </w:tr>
  </w:tbl>
  <w:p w:rsidR="13E93F0F" w:rsidP="13E93F0F" w:rsidRDefault="13E93F0F" w14:paraId="68233D16" w14:textId="4E7B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7E4A" w:rsidRDefault="00717E4A" w14:paraId="31DED984" w14:textId="77777777">
      <w:r>
        <w:separator/>
      </w:r>
    </w:p>
  </w:footnote>
  <w:footnote w:type="continuationSeparator" w:id="0">
    <w:p w:rsidR="00717E4A" w:rsidRDefault="00717E4A" w14:paraId="61083336" w14:textId="77777777">
      <w:r>
        <w:continuationSeparator/>
      </w:r>
    </w:p>
  </w:footnote>
  <w:footnote w:type="continuationNotice" w:id="1">
    <w:p w:rsidR="00717E4A" w:rsidRDefault="00717E4A" w14:paraId="5BEC804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rsidTr="13E93F0F" w14:paraId="31BA94A3" w14:textId="77777777">
      <w:trPr>
        <w:trHeight w:val="300"/>
      </w:trPr>
      <w:tc>
        <w:tcPr>
          <w:tcW w:w="3005" w:type="dxa"/>
        </w:tcPr>
        <w:p w:rsidRPr="00C134C4" w:rsidR="13E93F0F" w:rsidP="13E93F0F" w:rsidRDefault="13E93F0F" w14:paraId="49312B40" w14:textId="20DBD926">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NHS Education for Scotland </w:t>
          </w:r>
        </w:p>
      </w:tc>
      <w:tc>
        <w:tcPr>
          <w:tcW w:w="3005" w:type="dxa"/>
        </w:tcPr>
        <w:p w:rsidRPr="00C134C4" w:rsidR="13E93F0F" w:rsidP="13E93F0F" w:rsidRDefault="00E23689" w14:paraId="56FEDB4C" w14:textId="25D24A3C">
          <w:pPr>
            <w:pStyle w:val="Header"/>
            <w:jc w:val="center"/>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Video transcript</w:t>
          </w:r>
        </w:p>
      </w:tc>
      <w:tc>
        <w:tcPr>
          <w:tcW w:w="3005" w:type="dxa"/>
        </w:tcPr>
        <w:p w:rsidRPr="00C134C4" w:rsidR="13E93F0F" w:rsidP="13E93F0F" w:rsidRDefault="00E23689" w14:paraId="55E18CDF" w14:textId="0F37A5E1">
          <w:pPr>
            <w:pStyle w:val="Header"/>
            <w:ind w:right="-115"/>
            <w:jc w:val="right"/>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2024</w:t>
          </w:r>
        </w:p>
      </w:tc>
    </w:tr>
  </w:tbl>
  <w:p w:rsidR="13E93F0F" w:rsidP="13E93F0F" w:rsidRDefault="13E93F0F" w14:paraId="1CB9A686" w14:textId="427B66B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16A9"/>
    <w:multiLevelType w:val="hybridMultilevel"/>
    <w:tmpl w:val="1E922E96"/>
    <w:lvl w:ilvl="0" w:tplc="0809000F">
      <w:start w:val="1"/>
      <w:numFmt w:val="decimal"/>
      <w:lvlText w:val="%1."/>
      <w:lvlJc w:val="left"/>
      <w:pPr>
        <w:ind w:left="720" w:hanging="360"/>
      </w:pPr>
      <w:rPr>
        <w:rFonts w:hint="default"/>
      </w:rPr>
    </w:lvl>
    <w:lvl w:ilvl="1" w:tplc="49244324">
      <w:start w:val="1"/>
      <w:numFmt w:val="bullet"/>
      <w:lvlText w:val="o"/>
      <w:lvlJc w:val="left"/>
      <w:pPr>
        <w:ind w:left="1440" w:hanging="360"/>
      </w:pPr>
      <w:rPr>
        <w:rFonts w:hint="default" w:ascii="Courier New" w:hAnsi="Courier New"/>
      </w:rPr>
    </w:lvl>
    <w:lvl w:ilvl="2" w:tplc="4B6CCCB4">
      <w:start w:val="1"/>
      <w:numFmt w:val="bullet"/>
      <w:lvlText w:val=""/>
      <w:lvlJc w:val="left"/>
      <w:pPr>
        <w:ind w:left="2160" w:hanging="360"/>
      </w:pPr>
      <w:rPr>
        <w:rFonts w:hint="default" w:ascii="Wingdings" w:hAnsi="Wingdings"/>
      </w:rPr>
    </w:lvl>
    <w:lvl w:ilvl="3" w:tplc="9AE8416C">
      <w:start w:val="1"/>
      <w:numFmt w:val="bullet"/>
      <w:lvlText w:val=""/>
      <w:lvlJc w:val="left"/>
      <w:pPr>
        <w:ind w:left="2880" w:hanging="360"/>
      </w:pPr>
      <w:rPr>
        <w:rFonts w:hint="default" w:ascii="Symbol" w:hAnsi="Symbol"/>
      </w:rPr>
    </w:lvl>
    <w:lvl w:ilvl="4" w:tplc="5560A314">
      <w:start w:val="1"/>
      <w:numFmt w:val="bullet"/>
      <w:lvlText w:val="o"/>
      <w:lvlJc w:val="left"/>
      <w:pPr>
        <w:ind w:left="3600" w:hanging="360"/>
      </w:pPr>
      <w:rPr>
        <w:rFonts w:hint="default" w:ascii="Courier New" w:hAnsi="Courier New"/>
      </w:rPr>
    </w:lvl>
    <w:lvl w:ilvl="5" w:tplc="B5EE1460">
      <w:start w:val="1"/>
      <w:numFmt w:val="bullet"/>
      <w:lvlText w:val=""/>
      <w:lvlJc w:val="left"/>
      <w:pPr>
        <w:ind w:left="4320" w:hanging="360"/>
      </w:pPr>
      <w:rPr>
        <w:rFonts w:hint="default" w:ascii="Wingdings" w:hAnsi="Wingdings"/>
      </w:rPr>
    </w:lvl>
    <w:lvl w:ilvl="6" w:tplc="11625C1A">
      <w:start w:val="1"/>
      <w:numFmt w:val="bullet"/>
      <w:lvlText w:val=""/>
      <w:lvlJc w:val="left"/>
      <w:pPr>
        <w:ind w:left="5040" w:hanging="360"/>
      </w:pPr>
      <w:rPr>
        <w:rFonts w:hint="default" w:ascii="Symbol" w:hAnsi="Symbol"/>
      </w:rPr>
    </w:lvl>
    <w:lvl w:ilvl="7" w:tplc="A32C3FCE">
      <w:start w:val="1"/>
      <w:numFmt w:val="bullet"/>
      <w:lvlText w:val="o"/>
      <w:lvlJc w:val="left"/>
      <w:pPr>
        <w:ind w:left="5760" w:hanging="360"/>
      </w:pPr>
      <w:rPr>
        <w:rFonts w:hint="default" w:ascii="Courier New" w:hAnsi="Courier New"/>
      </w:rPr>
    </w:lvl>
    <w:lvl w:ilvl="8" w:tplc="0EC2998A">
      <w:start w:val="1"/>
      <w:numFmt w:val="bullet"/>
      <w:lvlText w:val=""/>
      <w:lvlJc w:val="left"/>
      <w:pPr>
        <w:ind w:left="6480" w:hanging="360"/>
      </w:pPr>
      <w:rPr>
        <w:rFonts w:hint="default" w:ascii="Wingdings" w:hAnsi="Wingdings"/>
      </w:rPr>
    </w:lvl>
  </w:abstractNum>
  <w:abstractNum w:abstractNumId="1" w15:restartNumberingAfterBreak="0">
    <w:nsid w:val="14E37443"/>
    <w:multiLevelType w:val="hybridMultilevel"/>
    <w:tmpl w:val="9288E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B67678"/>
    <w:multiLevelType w:val="hybridMultilevel"/>
    <w:tmpl w:val="49BE77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FD2A14"/>
    <w:multiLevelType w:val="hybridMultilevel"/>
    <w:tmpl w:val="A4DC2B2C"/>
    <w:lvl w:ilvl="0" w:tplc="F7C01B5A">
      <w:start w:val="1"/>
      <w:numFmt w:val="decimal"/>
      <w:lvlText w:val="%1."/>
      <w:lvlJc w:val="left"/>
      <w:pPr>
        <w:ind w:left="720" w:hanging="360"/>
      </w:pPr>
      <w:rPr>
        <w:rFonts w:hint="default" w:asciiTheme="majorHAnsi" w:hAnsi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85A39"/>
    <w:multiLevelType w:val="hybridMultilevel"/>
    <w:tmpl w:val="F10CE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24651A"/>
    <w:multiLevelType w:val="hybridMultilevel"/>
    <w:tmpl w:val="CE7AC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E3AA34"/>
    <w:multiLevelType w:val="hybridMultilevel"/>
    <w:tmpl w:val="CB38B7FE"/>
    <w:lvl w:ilvl="0" w:tplc="17686E64">
      <w:start w:val="1"/>
      <w:numFmt w:val="bullet"/>
      <w:lvlText w:val="o"/>
      <w:lvlJc w:val="left"/>
      <w:pPr>
        <w:ind w:left="720" w:hanging="360"/>
      </w:pPr>
      <w:rPr>
        <w:rFonts w:hint="default" w:ascii="Courier New" w:hAnsi="Courier New"/>
      </w:rPr>
    </w:lvl>
    <w:lvl w:ilvl="1" w:tplc="85EC55F4">
      <w:start w:val="1"/>
      <w:numFmt w:val="bullet"/>
      <w:lvlText w:val="o"/>
      <w:lvlJc w:val="left"/>
      <w:pPr>
        <w:ind w:left="1440" w:hanging="360"/>
      </w:pPr>
      <w:rPr>
        <w:rFonts w:hint="default" w:ascii="Courier New" w:hAnsi="Courier New"/>
      </w:rPr>
    </w:lvl>
    <w:lvl w:ilvl="2" w:tplc="DDFEFF16">
      <w:start w:val="1"/>
      <w:numFmt w:val="bullet"/>
      <w:lvlText w:val=""/>
      <w:lvlJc w:val="left"/>
      <w:pPr>
        <w:ind w:left="2160" w:hanging="360"/>
      </w:pPr>
      <w:rPr>
        <w:rFonts w:hint="default" w:ascii="Wingdings" w:hAnsi="Wingdings"/>
      </w:rPr>
    </w:lvl>
    <w:lvl w:ilvl="3" w:tplc="7E56339E">
      <w:start w:val="1"/>
      <w:numFmt w:val="bullet"/>
      <w:lvlText w:val=""/>
      <w:lvlJc w:val="left"/>
      <w:pPr>
        <w:ind w:left="2880" w:hanging="360"/>
      </w:pPr>
      <w:rPr>
        <w:rFonts w:hint="default" w:ascii="Symbol" w:hAnsi="Symbol"/>
      </w:rPr>
    </w:lvl>
    <w:lvl w:ilvl="4" w:tplc="9E1E4C1C">
      <w:start w:val="1"/>
      <w:numFmt w:val="bullet"/>
      <w:lvlText w:val="o"/>
      <w:lvlJc w:val="left"/>
      <w:pPr>
        <w:ind w:left="3600" w:hanging="360"/>
      </w:pPr>
      <w:rPr>
        <w:rFonts w:hint="default" w:ascii="Courier New" w:hAnsi="Courier New"/>
      </w:rPr>
    </w:lvl>
    <w:lvl w:ilvl="5" w:tplc="4F9C74DA">
      <w:start w:val="1"/>
      <w:numFmt w:val="bullet"/>
      <w:lvlText w:val=""/>
      <w:lvlJc w:val="left"/>
      <w:pPr>
        <w:ind w:left="4320" w:hanging="360"/>
      </w:pPr>
      <w:rPr>
        <w:rFonts w:hint="default" w:ascii="Wingdings" w:hAnsi="Wingdings"/>
      </w:rPr>
    </w:lvl>
    <w:lvl w:ilvl="6" w:tplc="3E84DF26">
      <w:start w:val="1"/>
      <w:numFmt w:val="bullet"/>
      <w:lvlText w:val=""/>
      <w:lvlJc w:val="left"/>
      <w:pPr>
        <w:ind w:left="5040" w:hanging="360"/>
      </w:pPr>
      <w:rPr>
        <w:rFonts w:hint="default" w:ascii="Symbol" w:hAnsi="Symbol"/>
      </w:rPr>
    </w:lvl>
    <w:lvl w:ilvl="7" w:tplc="378A082A">
      <w:start w:val="1"/>
      <w:numFmt w:val="bullet"/>
      <w:lvlText w:val="o"/>
      <w:lvlJc w:val="left"/>
      <w:pPr>
        <w:ind w:left="5760" w:hanging="360"/>
      </w:pPr>
      <w:rPr>
        <w:rFonts w:hint="default" w:ascii="Courier New" w:hAnsi="Courier New"/>
      </w:rPr>
    </w:lvl>
    <w:lvl w:ilvl="8" w:tplc="A51E0820">
      <w:start w:val="1"/>
      <w:numFmt w:val="bullet"/>
      <w:lvlText w:val=""/>
      <w:lvlJc w:val="left"/>
      <w:pPr>
        <w:ind w:left="6480" w:hanging="360"/>
      </w:pPr>
      <w:rPr>
        <w:rFonts w:hint="default" w:ascii="Wingdings" w:hAnsi="Wingdings"/>
      </w:rPr>
    </w:lvl>
  </w:abstractNum>
  <w:abstractNum w:abstractNumId="7" w15:restartNumberingAfterBreak="0">
    <w:nsid w:val="3BD16F82"/>
    <w:multiLevelType w:val="multilevel"/>
    <w:tmpl w:val="1FE4C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4884F48"/>
    <w:multiLevelType w:val="hybridMultilevel"/>
    <w:tmpl w:val="1B5CEE3C"/>
    <w:lvl w:ilvl="0" w:tplc="22CC61BE">
      <w:start w:val="1"/>
      <w:numFmt w:val="bullet"/>
      <w:lvlText w:val=""/>
      <w:lvlJc w:val="left"/>
      <w:pPr>
        <w:ind w:left="720" w:hanging="360"/>
      </w:pPr>
      <w:rPr>
        <w:rFonts w:hint="default" w:ascii="Symbol" w:hAnsi="Symbol"/>
      </w:rPr>
    </w:lvl>
    <w:lvl w:ilvl="1" w:tplc="280CD4F0">
      <w:start w:val="1"/>
      <w:numFmt w:val="bullet"/>
      <w:lvlText w:val="o"/>
      <w:lvlJc w:val="left"/>
      <w:pPr>
        <w:ind w:left="1440" w:hanging="360"/>
      </w:pPr>
      <w:rPr>
        <w:rFonts w:hint="default" w:ascii="Courier New" w:hAnsi="Courier New"/>
      </w:rPr>
    </w:lvl>
    <w:lvl w:ilvl="2" w:tplc="B20AB086">
      <w:start w:val="1"/>
      <w:numFmt w:val="bullet"/>
      <w:lvlText w:val=""/>
      <w:lvlJc w:val="left"/>
      <w:pPr>
        <w:ind w:left="2160" w:hanging="360"/>
      </w:pPr>
      <w:rPr>
        <w:rFonts w:hint="default" w:ascii="Wingdings" w:hAnsi="Wingdings"/>
      </w:rPr>
    </w:lvl>
    <w:lvl w:ilvl="3" w:tplc="9C060DEC">
      <w:start w:val="1"/>
      <w:numFmt w:val="bullet"/>
      <w:lvlText w:val=""/>
      <w:lvlJc w:val="left"/>
      <w:pPr>
        <w:ind w:left="2880" w:hanging="360"/>
      </w:pPr>
      <w:rPr>
        <w:rFonts w:hint="default" w:ascii="Symbol" w:hAnsi="Symbol"/>
      </w:rPr>
    </w:lvl>
    <w:lvl w:ilvl="4" w:tplc="5CC2D994">
      <w:start w:val="1"/>
      <w:numFmt w:val="bullet"/>
      <w:lvlText w:val="o"/>
      <w:lvlJc w:val="left"/>
      <w:pPr>
        <w:ind w:left="3600" w:hanging="360"/>
      </w:pPr>
      <w:rPr>
        <w:rFonts w:hint="default" w:ascii="Courier New" w:hAnsi="Courier New"/>
      </w:rPr>
    </w:lvl>
    <w:lvl w:ilvl="5" w:tplc="B1D8343C">
      <w:start w:val="1"/>
      <w:numFmt w:val="bullet"/>
      <w:lvlText w:val=""/>
      <w:lvlJc w:val="left"/>
      <w:pPr>
        <w:ind w:left="4320" w:hanging="360"/>
      </w:pPr>
      <w:rPr>
        <w:rFonts w:hint="default" w:ascii="Wingdings" w:hAnsi="Wingdings"/>
      </w:rPr>
    </w:lvl>
    <w:lvl w:ilvl="6" w:tplc="58726288">
      <w:start w:val="1"/>
      <w:numFmt w:val="bullet"/>
      <w:lvlText w:val=""/>
      <w:lvlJc w:val="left"/>
      <w:pPr>
        <w:ind w:left="5040" w:hanging="360"/>
      </w:pPr>
      <w:rPr>
        <w:rFonts w:hint="default" w:ascii="Symbol" w:hAnsi="Symbol"/>
      </w:rPr>
    </w:lvl>
    <w:lvl w:ilvl="7" w:tplc="9A5C2F1A">
      <w:start w:val="1"/>
      <w:numFmt w:val="bullet"/>
      <w:lvlText w:val="o"/>
      <w:lvlJc w:val="left"/>
      <w:pPr>
        <w:ind w:left="5760" w:hanging="360"/>
      </w:pPr>
      <w:rPr>
        <w:rFonts w:hint="default" w:ascii="Courier New" w:hAnsi="Courier New"/>
      </w:rPr>
    </w:lvl>
    <w:lvl w:ilvl="8" w:tplc="7CC0590E">
      <w:start w:val="1"/>
      <w:numFmt w:val="bullet"/>
      <w:lvlText w:val=""/>
      <w:lvlJc w:val="left"/>
      <w:pPr>
        <w:ind w:left="6480" w:hanging="360"/>
      </w:pPr>
      <w:rPr>
        <w:rFonts w:hint="default" w:ascii="Wingdings" w:hAnsi="Wingdings"/>
      </w:rPr>
    </w:lvl>
  </w:abstractNum>
  <w:num w:numId="1" w16cid:durableId="1359624778">
    <w:abstractNumId w:val="6"/>
  </w:num>
  <w:num w:numId="2" w16cid:durableId="1088388827">
    <w:abstractNumId w:val="8"/>
  </w:num>
  <w:num w:numId="3" w16cid:durableId="295382431">
    <w:abstractNumId w:val="1"/>
  </w:num>
  <w:num w:numId="4" w16cid:durableId="1777018033">
    <w:abstractNumId w:val="2"/>
  </w:num>
  <w:num w:numId="5" w16cid:durableId="1561750059">
    <w:abstractNumId w:val="4"/>
  </w:num>
  <w:num w:numId="6" w16cid:durableId="78724052">
    <w:abstractNumId w:val="0"/>
  </w:num>
  <w:num w:numId="7" w16cid:durableId="590432808">
    <w:abstractNumId w:val="5"/>
  </w:num>
  <w:num w:numId="8" w16cid:durableId="370694269">
    <w:abstractNumId w:val="7"/>
  </w:num>
  <w:num w:numId="9" w16cid:durableId="1194921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C"/>
    <w:rsid w:val="000154FE"/>
    <w:rsid w:val="0003178D"/>
    <w:rsid w:val="00036EA9"/>
    <w:rsid w:val="00092EF1"/>
    <w:rsid w:val="000949AA"/>
    <w:rsid w:val="000A1C3A"/>
    <w:rsid w:val="000A2233"/>
    <w:rsid w:val="000B7CEC"/>
    <w:rsid w:val="000C1C60"/>
    <w:rsid w:val="000C212C"/>
    <w:rsid w:val="000E3AB7"/>
    <w:rsid w:val="000F1B7D"/>
    <w:rsid w:val="00122658"/>
    <w:rsid w:val="001272E1"/>
    <w:rsid w:val="00131949"/>
    <w:rsid w:val="00146351"/>
    <w:rsid w:val="00173048"/>
    <w:rsid w:val="00183D9A"/>
    <w:rsid w:val="001A1A3A"/>
    <w:rsid w:val="001B125B"/>
    <w:rsid w:val="001B6847"/>
    <w:rsid w:val="001C327B"/>
    <w:rsid w:val="002052AB"/>
    <w:rsid w:val="00207AAC"/>
    <w:rsid w:val="0021498F"/>
    <w:rsid w:val="00223576"/>
    <w:rsid w:val="002332F7"/>
    <w:rsid w:val="00245D51"/>
    <w:rsid w:val="00280BD9"/>
    <w:rsid w:val="002870DF"/>
    <w:rsid w:val="00295C56"/>
    <w:rsid w:val="002A7547"/>
    <w:rsid w:val="002A7590"/>
    <w:rsid w:val="002B4CC4"/>
    <w:rsid w:val="002E6604"/>
    <w:rsid w:val="0032057A"/>
    <w:rsid w:val="00347758"/>
    <w:rsid w:val="003736C5"/>
    <w:rsid w:val="003844E8"/>
    <w:rsid w:val="003850E1"/>
    <w:rsid w:val="003C11AD"/>
    <w:rsid w:val="003C3833"/>
    <w:rsid w:val="003C4FB8"/>
    <w:rsid w:val="003C6C4D"/>
    <w:rsid w:val="004159DF"/>
    <w:rsid w:val="004323BC"/>
    <w:rsid w:val="00455A11"/>
    <w:rsid w:val="00495D74"/>
    <w:rsid w:val="004A571A"/>
    <w:rsid w:val="004F0F99"/>
    <w:rsid w:val="00506D9D"/>
    <w:rsid w:val="00510B67"/>
    <w:rsid w:val="005437C9"/>
    <w:rsid w:val="005704B4"/>
    <w:rsid w:val="0057532A"/>
    <w:rsid w:val="00584C8A"/>
    <w:rsid w:val="00591A0C"/>
    <w:rsid w:val="005C696C"/>
    <w:rsid w:val="005D0C78"/>
    <w:rsid w:val="005D3BE8"/>
    <w:rsid w:val="005D6C6F"/>
    <w:rsid w:val="005E4B67"/>
    <w:rsid w:val="006139B3"/>
    <w:rsid w:val="006177B4"/>
    <w:rsid w:val="006233D0"/>
    <w:rsid w:val="00625EF2"/>
    <w:rsid w:val="0064364C"/>
    <w:rsid w:val="00686719"/>
    <w:rsid w:val="00693660"/>
    <w:rsid w:val="006A6BFA"/>
    <w:rsid w:val="006E40A8"/>
    <w:rsid w:val="006E5E51"/>
    <w:rsid w:val="006E761B"/>
    <w:rsid w:val="006F259B"/>
    <w:rsid w:val="00703E14"/>
    <w:rsid w:val="00717E4A"/>
    <w:rsid w:val="007358D9"/>
    <w:rsid w:val="00753772"/>
    <w:rsid w:val="007766C2"/>
    <w:rsid w:val="0079728C"/>
    <w:rsid w:val="007C64B1"/>
    <w:rsid w:val="007E2E99"/>
    <w:rsid w:val="007F0B25"/>
    <w:rsid w:val="008026DF"/>
    <w:rsid w:val="0080285D"/>
    <w:rsid w:val="008054B5"/>
    <w:rsid w:val="008119A0"/>
    <w:rsid w:val="00822BE6"/>
    <w:rsid w:val="00837A0F"/>
    <w:rsid w:val="00881151"/>
    <w:rsid w:val="008D1A00"/>
    <w:rsid w:val="00917CB4"/>
    <w:rsid w:val="0092178E"/>
    <w:rsid w:val="00931961"/>
    <w:rsid w:val="00931E8A"/>
    <w:rsid w:val="00933B98"/>
    <w:rsid w:val="009910E4"/>
    <w:rsid w:val="009C7FF1"/>
    <w:rsid w:val="009D0A07"/>
    <w:rsid w:val="009D1AF6"/>
    <w:rsid w:val="009E5813"/>
    <w:rsid w:val="00A07F9E"/>
    <w:rsid w:val="00A15F07"/>
    <w:rsid w:val="00A30CE4"/>
    <w:rsid w:val="00A717D6"/>
    <w:rsid w:val="00AA51C4"/>
    <w:rsid w:val="00AC3937"/>
    <w:rsid w:val="00AC620A"/>
    <w:rsid w:val="00B23224"/>
    <w:rsid w:val="00B23794"/>
    <w:rsid w:val="00B32C51"/>
    <w:rsid w:val="00B42A34"/>
    <w:rsid w:val="00B63C96"/>
    <w:rsid w:val="00BA193B"/>
    <w:rsid w:val="00BB126F"/>
    <w:rsid w:val="00C00523"/>
    <w:rsid w:val="00C02D78"/>
    <w:rsid w:val="00C134C4"/>
    <w:rsid w:val="00C27D07"/>
    <w:rsid w:val="00C35F39"/>
    <w:rsid w:val="00C4504D"/>
    <w:rsid w:val="00C9132B"/>
    <w:rsid w:val="00C9533C"/>
    <w:rsid w:val="00CA0763"/>
    <w:rsid w:val="00CC084A"/>
    <w:rsid w:val="00CE462A"/>
    <w:rsid w:val="00CE4D0D"/>
    <w:rsid w:val="00D117F1"/>
    <w:rsid w:val="00D17C6A"/>
    <w:rsid w:val="00D2041E"/>
    <w:rsid w:val="00D32D88"/>
    <w:rsid w:val="00D3657D"/>
    <w:rsid w:val="00D92FC8"/>
    <w:rsid w:val="00DA78A3"/>
    <w:rsid w:val="00DB1A62"/>
    <w:rsid w:val="00DC4C19"/>
    <w:rsid w:val="00E23689"/>
    <w:rsid w:val="00E26326"/>
    <w:rsid w:val="00E33300"/>
    <w:rsid w:val="00E702AA"/>
    <w:rsid w:val="00E82C46"/>
    <w:rsid w:val="00EB7D8B"/>
    <w:rsid w:val="00ED5D0B"/>
    <w:rsid w:val="00EE2BDF"/>
    <w:rsid w:val="00F13112"/>
    <w:rsid w:val="00F24F05"/>
    <w:rsid w:val="00F35885"/>
    <w:rsid w:val="00F36334"/>
    <w:rsid w:val="00F55AE0"/>
    <w:rsid w:val="00F55F7B"/>
    <w:rsid w:val="00F70B44"/>
    <w:rsid w:val="00F75A54"/>
    <w:rsid w:val="00F86D22"/>
    <w:rsid w:val="00F9075A"/>
    <w:rsid w:val="00F90E32"/>
    <w:rsid w:val="00F92488"/>
    <w:rsid w:val="00F95109"/>
    <w:rsid w:val="00F95580"/>
    <w:rsid w:val="00FA49DA"/>
    <w:rsid w:val="00FF1D20"/>
    <w:rsid w:val="00FF3429"/>
    <w:rsid w:val="00FF53AB"/>
    <w:rsid w:val="00FF5DEC"/>
    <w:rsid w:val="0144A97C"/>
    <w:rsid w:val="01B484FF"/>
    <w:rsid w:val="01D78DEA"/>
    <w:rsid w:val="02C59B5D"/>
    <w:rsid w:val="031AB1C6"/>
    <w:rsid w:val="03650880"/>
    <w:rsid w:val="0396D031"/>
    <w:rsid w:val="03CBF808"/>
    <w:rsid w:val="04B48803"/>
    <w:rsid w:val="04B68227"/>
    <w:rsid w:val="059314FB"/>
    <w:rsid w:val="05B39EFE"/>
    <w:rsid w:val="063C5ED8"/>
    <w:rsid w:val="06525288"/>
    <w:rsid w:val="0666B48D"/>
    <w:rsid w:val="067E211A"/>
    <w:rsid w:val="082BE5DF"/>
    <w:rsid w:val="087104F9"/>
    <w:rsid w:val="08CAB5BD"/>
    <w:rsid w:val="096ED2AF"/>
    <w:rsid w:val="097B7C8E"/>
    <w:rsid w:val="098B1539"/>
    <w:rsid w:val="0A74F3D6"/>
    <w:rsid w:val="0A827875"/>
    <w:rsid w:val="0ABEB8A7"/>
    <w:rsid w:val="0C22862A"/>
    <w:rsid w:val="0C739B67"/>
    <w:rsid w:val="0D29953A"/>
    <w:rsid w:val="0D66A361"/>
    <w:rsid w:val="0DDAF3DB"/>
    <w:rsid w:val="0E77E34F"/>
    <w:rsid w:val="0F06426D"/>
    <w:rsid w:val="1047EA67"/>
    <w:rsid w:val="10545788"/>
    <w:rsid w:val="106F89F5"/>
    <w:rsid w:val="130A8D25"/>
    <w:rsid w:val="13E93F0F"/>
    <w:rsid w:val="14B7DC83"/>
    <w:rsid w:val="15A67D0E"/>
    <w:rsid w:val="160D08D1"/>
    <w:rsid w:val="16BAEDEC"/>
    <w:rsid w:val="16BC5A43"/>
    <w:rsid w:val="1721AA1A"/>
    <w:rsid w:val="174310E8"/>
    <w:rsid w:val="176EDF7A"/>
    <w:rsid w:val="17A5C3D6"/>
    <w:rsid w:val="17A8D932"/>
    <w:rsid w:val="17C0B08A"/>
    <w:rsid w:val="19712389"/>
    <w:rsid w:val="19916BF3"/>
    <w:rsid w:val="19FD43DE"/>
    <w:rsid w:val="1B7EDA93"/>
    <w:rsid w:val="1BF51B3D"/>
    <w:rsid w:val="1C544501"/>
    <w:rsid w:val="1DABFF83"/>
    <w:rsid w:val="1DF01562"/>
    <w:rsid w:val="1DF2BCF5"/>
    <w:rsid w:val="1DF8A304"/>
    <w:rsid w:val="1EAD3369"/>
    <w:rsid w:val="1F5FFFB4"/>
    <w:rsid w:val="2029EC53"/>
    <w:rsid w:val="204E5A3F"/>
    <w:rsid w:val="20708F09"/>
    <w:rsid w:val="20FBD015"/>
    <w:rsid w:val="21D9620E"/>
    <w:rsid w:val="225B55C3"/>
    <w:rsid w:val="2297A076"/>
    <w:rsid w:val="23625663"/>
    <w:rsid w:val="23855A57"/>
    <w:rsid w:val="2389F397"/>
    <w:rsid w:val="23B78764"/>
    <w:rsid w:val="24445D98"/>
    <w:rsid w:val="24FE26C4"/>
    <w:rsid w:val="25F12069"/>
    <w:rsid w:val="26BD9BC3"/>
    <w:rsid w:val="26CA9D65"/>
    <w:rsid w:val="272EC6E6"/>
    <w:rsid w:val="27D933F6"/>
    <w:rsid w:val="283E0CF5"/>
    <w:rsid w:val="28BD4953"/>
    <w:rsid w:val="2AA53779"/>
    <w:rsid w:val="2B0A04E5"/>
    <w:rsid w:val="2B60F0E9"/>
    <w:rsid w:val="2B7FBF5A"/>
    <w:rsid w:val="2C0A5697"/>
    <w:rsid w:val="2C38CC70"/>
    <w:rsid w:val="2CAB2FC6"/>
    <w:rsid w:val="2D2128CE"/>
    <w:rsid w:val="2DCF3DEB"/>
    <w:rsid w:val="2E362C06"/>
    <w:rsid w:val="2E94EC67"/>
    <w:rsid w:val="2EC8ADA8"/>
    <w:rsid w:val="2F39D8CB"/>
    <w:rsid w:val="2F5503FE"/>
    <w:rsid w:val="2F9802AF"/>
    <w:rsid w:val="3133D310"/>
    <w:rsid w:val="316F8EB8"/>
    <w:rsid w:val="3185A420"/>
    <w:rsid w:val="319CBB71"/>
    <w:rsid w:val="32F406A5"/>
    <w:rsid w:val="332F33D0"/>
    <w:rsid w:val="33B81A8C"/>
    <w:rsid w:val="34310E72"/>
    <w:rsid w:val="347D6836"/>
    <w:rsid w:val="34DB0F99"/>
    <w:rsid w:val="351C3814"/>
    <w:rsid w:val="35C05506"/>
    <w:rsid w:val="365DA8F1"/>
    <w:rsid w:val="3761AEB2"/>
    <w:rsid w:val="3769E7AA"/>
    <w:rsid w:val="38A50258"/>
    <w:rsid w:val="38F7F5C8"/>
    <w:rsid w:val="392D9545"/>
    <w:rsid w:val="39FE16EF"/>
    <w:rsid w:val="3A0100DC"/>
    <w:rsid w:val="3AE1A521"/>
    <w:rsid w:val="3B21214B"/>
    <w:rsid w:val="3B484911"/>
    <w:rsid w:val="3D0E219C"/>
    <w:rsid w:val="3D5C4CD9"/>
    <w:rsid w:val="3D5EA8F0"/>
    <w:rsid w:val="3D8B1A05"/>
    <w:rsid w:val="3E010160"/>
    <w:rsid w:val="3E1B30C0"/>
    <w:rsid w:val="3E5B890A"/>
    <w:rsid w:val="3E761FED"/>
    <w:rsid w:val="3E7EA56B"/>
    <w:rsid w:val="3F26EA66"/>
    <w:rsid w:val="405658DA"/>
    <w:rsid w:val="40771D1F"/>
    <w:rsid w:val="40EE6744"/>
    <w:rsid w:val="4103833F"/>
    <w:rsid w:val="410837EE"/>
    <w:rsid w:val="41CDB55D"/>
    <w:rsid w:val="41FEA0DD"/>
    <w:rsid w:val="42895F87"/>
    <w:rsid w:val="432AD5B9"/>
    <w:rsid w:val="43E8D808"/>
    <w:rsid w:val="44139133"/>
    <w:rsid w:val="4474E93B"/>
    <w:rsid w:val="44CE7D37"/>
    <w:rsid w:val="45029794"/>
    <w:rsid w:val="4567E407"/>
    <w:rsid w:val="46358C23"/>
    <w:rsid w:val="464584DC"/>
    <w:rsid w:val="46BE0F9C"/>
    <w:rsid w:val="472A0B04"/>
    <w:rsid w:val="47CC6B73"/>
    <w:rsid w:val="483BD7AF"/>
    <w:rsid w:val="4886C15D"/>
    <w:rsid w:val="48A24BC6"/>
    <w:rsid w:val="48EE99F7"/>
    <w:rsid w:val="4943CDE8"/>
    <w:rsid w:val="49683BD4"/>
    <w:rsid w:val="4996582A"/>
    <w:rsid w:val="49B547DE"/>
    <w:rsid w:val="4A3AE871"/>
    <w:rsid w:val="4AA08EF9"/>
    <w:rsid w:val="4ADF9E49"/>
    <w:rsid w:val="4B040C35"/>
    <w:rsid w:val="4BB24B59"/>
    <w:rsid w:val="4BCE7A6B"/>
    <w:rsid w:val="4BEB8B27"/>
    <w:rsid w:val="4C9F6AE3"/>
    <w:rsid w:val="4C9FDC96"/>
    <w:rsid w:val="4D61668F"/>
    <w:rsid w:val="4E2775AB"/>
    <w:rsid w:val="4EC0EAA8"/>
    <w:rsid w:val="4F3DB1A6"/>
    <w:rsid w:val="4F94C263"/>
    <w:rsid w:val="4FE162E1"/>
    <w:rsid w:val="5041F47D"/>
    <w:rsid w:val="506844C5"/>
    <w:rsid w:val="509C10E5"/>
    <w:rsid w:val="5105B343"/>
    <w:rsid w:val="510C7894"/>
    <w:rsid w:val="519727F4"/>
    <w:rsid w:val="52075DC9"/>
    <w:rsid w:val="52F48536"/>
    <w:rsid w:val="530F1E1A"/>
    <w:rsid w:val="5319B45D"/>
    <w:rsid w:val="538F966E"/>
    <w:rsid w:val="53A32E2A"/>
    <w:rsid w:val="53B92649"/>
    <w:rsid w:val="53E879FF"/>
    <w:rsid w:val="540F4875"/>
    <w:rsid w:val="5465A7F3"/>
    <w:rsid w:val="54EB19E9"/>
    <w:rsid w:val="5519F927"/>
    <w:rsid w:val="5646BEDC"/>
    <w:rsid w:val="5657F06D"/>
    <w:rsid w:val="56982160"/>
    <w:rsid w:val="56B7E9FF"/>
    <w:rsid w:val="56BAB261"/>
    <w:rsid w:val="56FCD6AD"/>
    <w:rsid w:val="577BBA18"/>
    <w:rsid w:val="5785F1A0"/>
    <w:rsid w:val="579A734D"/>
    <w:rsid w:val="57E28F3D"/>
    <w:rsid w:val="583FB761"/>
    <w:rsid w:val="597E5F9E"/>
    <w:rsid w:val="59BE8B0C"/>
    <w:rsid w:val="59D66264"/>
    <w:rsid w:val="5A4F3C93"/>
    <w:rsid w:val="5A60F728"/>
    <w:rsid w:val="5A6F0864"/>
    <w:rsid w:val="5AB0CB24"/>
    <w:rsid w:val="5ABB971F"/>
    <w:rsid w:val="5B1A2FFF"/>
    <w:rsid w:val="5B5A5B6D"/>
    <w:rsid w:val="5B7A1F20"/>
    <w:rsid w:val="5C9FF2A5"/>
    <w:rsid w:val="5D6C2D0A"/>
    <w:rsid w:val="5D7CD78F"/>
    <w:rsid w:val="5DEC8804"/>
    <w:rsid w:val="5E51D0C1"/>
    <w:rsid w:val="5E66D8E2"/>
    <w:rsid w:val="5EB7F23D"/>
    <w:rsid w:val="5EEEC035"/>
    <w:rsid w:val="5F564BAE"/>
    <w:rsid w:val="60ADD4AA"/>
    <w:rsid w:val="6126A933"/>
    <w:rsid w:val="6249A50B"/>
    <w:rsid w:val="62C76FCD"/>
    <w:rsid w:val="62E942C9"/>
    <w:rsid w:val="63D3C882"/>
    <w:rsid w:val="640B11D6"/>
    <w:rsid w:val="6447BC6D"/>
    <w:rsid w:val="648C32D0"/>
    <w:rsid w:val="64E4F8AB"/>
    <w:rsid w:val="655D0FDB"/>
    <w:rsid w:val="66280331"/>
    <w:rsid w:val="66B4E56C"/>
    <w:rsid w:val="66B8CA84"/>
    <w:rsid w:val="67C3D392"/>
    <w:rsid w:val="6832403B"/>
    <w:rsid w:val="6858F060"/>
    <w:rsid w:val="68CE78A3"/>
    <w:rsid w:val="69344EC4"/>
    <w:rsid w:val="6A87623A"/>
    <w:rsid w:val="6AF18E90"/>
    <w:rsid w:val="6AFE1B05"/>
    <w:rsid w:val="6B5E6EE0"/>
    <w:rsid w:val="6C73CEDA"/>
    <w:rsid w:val="6CF09483"/>
    <w:rsid w:val="6DF3F504"/>
    <w:rsid w:val="6E58B505"/>
    <w:rsid w:val="6F56C9E8"/>
    <w:rsid w:val="6FB199CD"/>
    <w:rsid w:val="6FC08412"/>
    <w:rsid w:val="6FC54733"/>
    <w:rsid w:val="6FDD532F"/>
    <w:rsid w:val="70424FCA"/>
    <w:rsid w:val="707EE06B"/>
    <w:rsid w:val="70CBE5FA"/>
    <w:rsid w:val="7115D22C"/>
    <w:rsid w:val="71327939"/>
    <w:rsid w:val="714D6A2E"/>
    <w:rsid w:val="71BDDBB9"/>
    <w:rsid w:val="71D65F7D"/>
    <w:rsid w:val="72135ABE"/>
    <w:rsid w:val="7267B65B"/>
    <w:rsid w:val="72EB5B06"/>
    <w:rsid w:val="736E4796"/>
    <w:rsid w:val="745A8B68"/>
    <w:rsid w:val="74A2569A"/>
    <w:rsid w:val="74B93C3C"/>
    <w:rsid w:val="74DCC320"/>
    <w:rsid w:val="7513355A"/>
    <w:rsid w:val="7546738C"/>
    <w:rsid w:val="7699D7D7"/>
    <w:rsid w:val="76F8366E"/>
    <w:rsid w:val="772C028E"/>
    <w:rsid w:val="78B3B3CB"/>
    <w:rsid w:val="79AE6C0B"/>
    <w:rsid w:val="7B699ED1"/>
    <w:rsid w:val="7C02F137"/>
    <w:rsid w:val="7DB098C4"/>
    <w:rsid w:val="7DC4D010"/>
    <w:rsid w:val="7F573200"/>
    <w:rsid w:val="7FF98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78A49"/>
  <w15:chartTrackingRefBased/>
  <w15:docId w15:val="{AE788E13-A335-4F3A-B589-77E33C3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3937"/>
    <w:pPr>
      <w:spacing w:after="0" w:line="240" w:lineRule="auto"/>
    </w:pPr>
    <w:rPr>
      <w:rFonts w:ascii="Open Sans" w:hAnsi="Open Sans" w:eastAsiaTheme="minorEastAsia"/>
      <w:sz w:val="24"/>
      <w:szCs w:val="24"/>
    </w:rPr>
  </w:style>
  <w:style w:type="paragraph" w:styleId="Heading1">
    <w:name w:val="heading 1"/>
    <w:basedOn w:val="Normal"/>
    <w:next w:val="Normal"/>
    <w:link w:val="Heading1Char"/>
    <w:uiPriority w:val="9"/>
    <w:qFormat/>
    <w:rsid w:val="004323B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B67"/>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23BC"/>
    <w:rPr>
      <w:rFonts w:asciiTheme="majorHAnsi" w:hAnsiTheme="majorHAnsi" w:eastAsiaTheme="majorEastAsia" w:cstheme="majorBidi"/>
      <w:color w:val="2F5496" w:themeColor="accent1" w:themeShade="BF"/>
      <w:sz w:val="32"/>
      <w:szCs w:val="32"/>
    </w:rPr>
  </w:style>
  <w:style w:type="character" w:styleId="normaltextrun" w:customStyle="1">
    <w:name w:val="normaltextrun"/>
    <w:basedOn w:val="DefaultParagraphFont"/>
    <w:rsid w:val="004323BC"/>
  </w:style>
  <w:style w:type="character" w:styleId="Heading2Char" w:customStyle="1">
    <w:name w:val="Heading 2 Char"/>
    <w:basedOn w:val="DefaultParagraphFont"/>
    <w:link w:val="Heading2"/>
    <w:uiPriority w:val="9"/>
    <w:rsid w:val="00510B67"/>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510B67"/>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0B67"/>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AC3937"/>
    <w:pPr>
      <w:ind w:left="720"/>
      <w:contextualSpacing/>
    </w:p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F92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593">
      <w:bodyDiv w:val="1"/>
      <w:marLeft w:val="0"/>
      <w:marRight w:val="0"/>
      <w:marTop w:val="0"/>
      <w:marBottom w:val="0"/>
      <w:divBdr>
        <w:top w:val="none" w:sz="0" w:space="0" w:color="auto"/>
        <w:left w:val="none" w:sz="0" w:space="0" w:color="auto"/>
        <w:bottom w:val="none" w:sz="0" w:space="0" w:color="auto"/>
        <w:right w:val="none" w:sz="0" w:space="0" w:color="auto"/>
      </w:divBdr>
    </w:div>
    <w:div w:id="434442483">
      <w:bodyDiv w:val="1"/>
      <w:marLeft w:val="0"/>
      <w:marRight w:val="0"/>
      <w:marTop w:val="0"/>
      <w:marBottom w:val="0"/>
      <w:divBdr>
        <w:top w:val="none" w:sz="0" w:space="0" w:color="auto"/>
        <w:left w:val="none" w:sz="0" w:space="0" w:color="auto"/>
        <w:bottom w:val="none" w:sz="0" w:space="0" w:color="auto"/>
        <w:right w:val="none" w:sz="0" w:space="0" w:color="auto"/>
      </w:divBdr>
      <w:divsChild>
        <w:div w:id="652755880">
          <w:marLeft w:val="0"/>
          <w:marRight w:val="0"/>
          <w:marTop w:val="0"/>
          <w:marBottom w:val="0"/>
          <w:divBdr>
            <w:top w:val="none" w:sz="0" w:space="0" w:color="auto"/>
            <w:left w:val="none" w:sz="0" w:space="0" w:color="auto"/>
            <w:bottom w:val="none" w:sz="0" w:space="0" w:color="auto"/>
            <w:right w:val="none" w:sz="0" w:space="0" w:color="auto"/>
          </w:divBdr>
          <w:divsChild>
            <w:div w:id="695539291">
              <w:marLeft w:val="0"/>
              <w:marRight w:val="0"/>
              <w:marTop w:val="0"/>
              <w:marBottom w:val="0"/>
              <w:divBdr>
                <w:top w:val="none" w:sz="0" w:space="0" w:color="auto"/>
                <w:left w:val="none" w:sz="0" w:space="0" w:color="auto"/>
                <w:bottom w:val="none" w:sz="0" w:space="0" w:color="auto"/>
                <w:right w:val="none" w:sz="0" w:space="0" w:color="auto"/>
              </w:divBdr>
            </w:div>
            <w:div w:id="664746536">
              <w:marLeft w:val="0"/>
              <w:marRight w:val="0"/>
              <w:marTop w:val="0"/>
              <w:marBottom w:val="0"/>
              <w:divBdr>
                <w:top w:val="none" w:sz="0" w:space="0" w:color="auto"/>
                <w:left w:val="none" w:sz="0" w:space="0" w:color="auto"/>
                <w:bottom w:val="none" w:sz="0" w:space="0" w:color="auto"/>
                <w:right w:val="none" w:sz="0" w:space="0" w:color="auto"/>
              </w:divBdr>
            </w:div>
          </w:divsChild>
        </w:div>
        <w:div w:id="126120559">
          <w:marLeft w:val="0"/>
          <w:marRight w:val="0"/>
          <w:marTop w:val="0"/>
          <w:marBottom w:val="0"/>
          <w:divBdr>
            <w:top w:val="none" w:sz="0" w:space="0" w:color="auto"/>
            <w:left w:val="none" w:sz="0" w:space="0" w:color="auto"/>
            <w:bottom w:val="none" w:sz="0" w:space="0" w:color="auto"/>
            <w:right w:val="none" w:sz="0" w:space="0" w:color="auto"/>
          </w:divBdr>
          <w:divsChild>
            <w:div w:id="682245664">
              <w:marLeft w:val="0"/>
              <w:marRight w:val="0"/>
              <w:marTop w:val="0"/>
              <w:marBottom w:val="0"/>
              <w:divBdr>
                <w:top w:val="none" w:sz="0" w:space="0" w:color="auto"/>
                <w:left w:val="none" w:sz="0" w:space="0" w:color="auto"/>
                <w:bottom w:val="none" w:sz="0" w:space="0" w:color="auto"/>
                <w:right w:val="none" w:sz="0" w:space="0" w:color="auto"/>
              </w:divBdr>
            </w:div>
            <w:div w:id="1580283300">
              <w:marLeft w:val="0"/>
              <w:marRight w:val="0"/>
              <w:marTop w:val="0"/>
              <w:marBottom w:val="0"/>
              <w:divBdr>
                <w:top w:val="none" w:sz="0" w:space="0" w:color="auto"/>
                <w:left w:val="none" w:sz="0" w:space="0" w:color="auto"/>
                <w:bottom w:val="none" w:sz="0" w:space="0" w:color="auto"/>
                <w:right w:val="none" w:sz="0" w:space="0" w:color="auto"/>
              </w:divBdr>
            </w:div>
            <w:div w:id="1508058285">
              <w:marLeft w:val="0"/>
              <w:marRight w:val="0"/>
              <w:marTop w:val="0"/>
              <w:marBottom w:val="0"/>
              <w:divBdr>
                <w:top w:val="none" w:sz="0" w:space="0" w:color="auto"/>
                <w:left w:val="none" w:sz="0" w:space="0" w:color="auto"/>
                <w:bottom w:val="none" w:sz="0" w:space="0" w:color="auto"/>
                <w:right w:val="none" w:sz="0" w:space="0" w:color="auto"/>
              </w:divBdr>
            </w:div>
            <w:div w:id="603878318">
              <w:marLeft w:val="0"/>
              <w:marRight w:val="0"/>
              <w:marTop w:val="0"/>
              <w:marBottom w:val="0"/>
              <w:divBdr>
                <w:top w:val="none" w:sz="0" w:space="0" w:color="auto"/>
                <w:left w:val="none" w:sz="0" w:space="0" w:color="auto"/>
                <w:bottom w:val="none" w:sz="0" w:space="0" w:color="auto"/>
                <w:right w:val="none" w:sz="0" w:space="0" w:color="auto"/>
              </w:divBdr>
            </w:div>
            <w:div w:id="2092580215">
              <w:marLeft w:val="0"/>
              <w:marRight w:val="0"/>
              <w:marTop w:val="0"/>
              <w:marBottom w:val="0"/>
              <w:divBdr>
                <w:top w:val="none" w:sz="0" w:space="0" w:color="auto"/>
                <w:left w:val="none" w:sz="0" w:space="0" w:color="auto"/>
                <w:bottom w:val="none" w:sz="0" w:space="0" w:color="auto"/>
                <w:right w:val="none" w:sz="0" w:space="0" w:color="auto"/>
              </w:divBdr>
            </w:div>
            <w:div w:id="516388235">
              <w:marLeft w:val="0"/>
              <w:marRight w:val="0"/>
              <w:marTop w:val="0"/>
              <w:marBottom w:val="0"/>
              <w:divBdr>
                <w:top w:val="none" w:sz="0" w:space="0" w:color="auto"/>
                <w:left w:val="none" w:sz="0" w:space="0" w:color="auto"/>
                <w:bottom w:val="none" w:sz="0" w:space="0" w:color="auto"/>
                <w:right w:val="none" w:sz="0" w:space="0" w:color="auto"/>
              </w:divBdr>
            </w:div>
          </w:divsChild>
        </w:div>
        <w:div w:id="116223327">
          <w:marLeft w:val="0"/>
          <w:marRight w:val="0"/>
          <w:marTop w:val="0"/>
          <w:marBottom w:val="0"/>
          <w:divBdr>
            <w:top w:val="none" w:sz="0" w:space="0" w:color="auto"/>
            <w:left w:val="none" w:sz="0" w:space="0" w:color="auto"/>
            <w:bottom w:val="none" w:sz="0" w:space="0" w:color="auto"/>
            <w:right w:val="none" w:sz="0" w:space="0" w:color="auto"/>
          </w:divBdr>
          <w:divsChild>
            <w:div w:id="860974498">
              <w:marLeft w:val="0"/>
              <w:marRight w:val="0"/>
              <w:marTop w:val="0"/>
              <w:marBottom w:val="0"/>
              <w:divBdr>
                <w:top w:val="none" w:sz="0" w:space="0" w:color="auto"/>
                <w:left w:val="none" w:sz="0" w:space="0" w:color="auto"/>
                <w:bottom w:val="none" w:sz="0" w:space="0" w:color="auto"/>
                <w:right w:val="none" w:sz="0" w:space="0" w:color="auto"/>
              </w:divBdr>
            </w:div>
          </w:divsChild>
        </w:div>
        <w:div w:id="1167209715">
          <w:marLeft w:val="0"/>
          <w:marRight w:val="0"/>
          <w:marTop w:val="0"/>
          <w:marBottom w:val="0"/>
          <w:divBdr>
            <w:top w:val="none" w:sz="0" w:space="0" w:color="auto"/>
            <w:left w:val="none" w:sz="0" w:space="0" w:color="auto"/>
            <w:bottom w:val="none" w:sz="0" w:space="0" w:color="auto"/>
            <w:right w:val="none" w:sz="0" w:space="0" w:color="auto"/>
          </w:divBdr>
          <w:divsChild>
            <w:div w:id="2001150744">
              <w:marLeft w:val="0"/>
              <w:marRight w:val="0"/>
              <w:marTop w:val="0"/>
              <w:marBottom w:val="0"/>
              <w:divBdr>
                <w:top w:val="none" w:sz="0" w:space="0" w:color="auto"/>
                <w:left w:val="none" w:sz="0" w:space="0" w:color="auto"/>
                <w:bottom w:val="none" w:sz="0" w:space="0" w:color="auto"/>
                <w:right w:val="none" w:sz="0" w:space="0" w:color="auto"/>
              </w:divBdr>
            </w:div>
            <w:div w:id="1724715691">
              <w:marLeft w:val="0"/>
              <w:marRight w:val="0"/>
              <w:marTop w:val="0"/>
              <w:marBottom w:val="0"/>
              <w:divBdr>
                <w:top w:val="none" w:sz="0" w:space="0" w:color="auto"/>
                <w:left w:val="none" w:sz="0" w:space="0" w:color="auto"/>
                <w:bottom w:val="none" w:sz="0" w:space="0" w:color="auto"/>
                <w:right w:val="none" w:sz="0" w:space="0" w:color="auto"/>
              </w:divBdr>
            </w:div>
            <w:div w:id="847136437">
              <w:marLeft w:val="0"/>
              <w:marRight w:val="0"/>
              <w:marTop w:val="0"/>
              <w:marBottom w:val="0"/>
              <w:divBdr>
                <w:top w:val="none" w:sz="0" w:space="0" w:color="auto"/>
                <w:left w:val="none" w:sz="0" w:space="0" w:color="auto"/>
                <w:bottom w:val="none" w:sz="0" w:space="0" w:color="auto"/>
                <w:right w:val="none" w:sz="0" w:space="0" w:color="auto"/>
              </w:divBdr>
            </w:div>
            <w:div w:id="773401104">
              <w:marLeft w:val="0"/>
              <w:marRight w:val="0"/>
              <w:marTop w:val="0"/>
              <w:marBottom w:val="0"/>
              <w:divBdr>
                <w:top w:val="none" w:sz="0" w:space="0" w:color="auto"/>
                <w:left w:val="none" w:sz="0" w:space="0" w:color="auto"/>
                <w:bottom w:val="none" w:sz="0" w:space="0" w:color="auto"/>
                <w:right w:val="none" w:sz="0" w:space="0" w:color="auto"/>
              </w:divBdr>
            </w:div>
            <w:div w:id="943264570">
              <w:marLeft w:val="0"/>
              <w:marRight w:val="0"/>
              <w:marTop w:val="0"/>
              <w:marBottom w:val="0"/>
              <w:divBdr>
                <w:top w:val="none" w:sz="0" w:space="0" w:color="auto"/>
                <w:left w:val="none" w:sz="0" w:space="0" w:color="auto"/>
                <w:bottom w:val="none" w:sz="0" w:space="0" w:color="auto"/>
                <w:right w:val="none" w:sz="0" w:space="0" w:color="auto"/>
              </w:divBdr>
            </w:div>
            <w:div w:id="862938888">
              <w:marLeft w:val="0"/>
              <w:marRight w:val="0"/>
              <w:marTop w:val="0"/>
              <w:marBottom w:val="0"/>
              <w:divBdr>
                <w:top w:val="none" w:sz="0" w:space="0" w:color="auto"/>
                <w:left w:val="none" w:sz="0" w:space="0" w:color="auto"/>
                <w:bottom w:val="none" w:sz="0" w:space="0" w:color="auto"/>
                <w:right w:val="none" w:sz="0" w:space="0" w:color="auto"/>
              </w:divBdr>
            </w:div>
            <w:div w:id="1260600035">
              <w:marLeft w:val="0"/>
              <w:marRight w:val="0"/>
              <w:marTop w:val="0"/>
              <w:marBottom w:val="0"/>
              <w:divBdr>
                <w:top w:val="none" w:sz="0" w:space="0" w:color="auto"/>
                <w:left w:val="none" w:sz="0" w:space="0" w:color="auto"/>
                <w:bottom w:val="none" w:sz="0" w:space="0" w:color="auto"/>
                <w:right w:val="none" w:sz="0" w:space="0" w:color="auto"/>
              </w:divBdr>
            </w:div>
            <w:div w:id="538278822">
              <w:marLeft w:val="0"/>
              <w:marRight w:val="0"/>
              <w:marTop w:val="0"/>
              <w:marBottom w:val="0"/>
              <w:divBdr>
                <w:top w:val="none" w:sz="0" w:space="0" w:color="auto"/>
                <w:left w:val="none" w:sz="0" w:space="0" w:color="auto"/>
                <w:bottom w:val="none" w:sz="0" w:space="0" w:color="auto"/>
                <w:right w:val="none" w:sz="0" w:space="0" w:color="auto"/>
              </w:divBdr>
            </w:div>
            <w:div w:id="1043020774">
              <w:marLeft w:val="0"/>
              <w:marRight w:val="0"/>
              <w:marTop w:val="0"/>
              <w:marBottom w:val="0"/>
              <w:divBdr>
                <w:top w:val="none" w:sz="0" w:space="0" w:color="auto"/>
                <w:left w:val="none" w:sz="0" w:space="0" w:color="auto"/>
                <w:bottom w:val="none" w:sz="0" w:space="0" w:color="auto"/>
                <w:right w:val="none" w:sz="0" w:space="0" w:color="auto"/>
              </w:divBdr>
            </w:div>
            <w:div w:id="194344993">
              <w:marLeft w:val="0"/>
              <w:marRight w:val="0"/>
              <w:marTop w:val="0"/>
              <w:marBottom w:val="0"/>
              <w:divBdr>
                <w:top w:val="none" w:sz="0" w:space="0" w:color="auto"/>
                <w:left w:val="none" w:sz="0" w:space="0" w:color="auto"/>
                <w:bottom w:val="none" w:sz="0" w:space="0" w:color="auto"/>
                <w:right w:val="none" w:sz="0" w:space="0" w:color="auto"/>
              </w:divBdr>
            </w:div>
          </w:divsChild>
        </w:div>
        <w:div w:id="11418284">
          <w:marLeft w:val="0"/>
          <w:marRight w:val="0"/>
          <w:marTop w:val="0"/>
          <w:marBottom w:val="0"/>
          <w:divBdr>
            <w:top w:val="none" w:sz="0" w:space="0" w:color="auto"/>
            <w:left w:val="none" w:sz="0" w:space="0" w:color="auto"/>
            <w:bottom w:val="none" w:sz="0" w:space="0" w:color="auto"/>
            <w:right w:val="none" w:sz="0" w:space="0" w:color="auto"/>
          </w:divBdr>
          <w:divsChild>
            <w:div w:id="1996256235">
              <w:marLeft w:val="0"/>
              <w:marRight w:val="0"/>
              <w:marTop w:val="0"/>
              <w:marBottom w:val="0"/>
              <w:divBdr>
                <w:top w:val="none" w:sz="0" w:space="0" w:color="auto"/>
                <w:left w:val="none" w:sz="0" w:space="0" w:color="auto"/>
                <w:bottom w:val="none" w:sz="0" w:space="0" w:color="auto"/>
                <w:right w:val="none" w:sz="0" w:space="0" w:color="auto"/>
              </w:divBdr>
            </w:div>
            <w:div w:id="535434852">
              <w:marLeft w:val="0"/>
              <w:marRight w:val="0"/>
              <w:marTop w:val="0"/>
              <w:marBottom w:val="0"/>
              <w:divBdr>
                <w:top w:val="none" w:sz="0" w:space="0" w:color="auto"/>
                <w:left w:val="none" w:sz="0" w:space="0" w:color="auto"/>
                <w:bottom w:val="none" w:sz="0" w:space="0" w:color="auto"/>
                <w:right w:val="none" w:sz="0" w:space="0" w:color="auto"/>
              </w:divBdr>
            </w:div>
            <w:div w:id="351807783">
              <w:marLeft w:val="0"/>
              <w:marRight w:val="0"/>
              <w:marTop w:val="0"/>
              <w:marBottom w:val="0"/>
              <w:divBdr>
                <w:top w:val="none" w:sz="0" w:space="0" w:color="auto"/>
                <w:left w:val="none" w:sz="0" w:space="0" w:color="auto"/>
                <w:bottom w:val="none" w:sz="0" w:space="0" w:color="auto"/>
                <w:right w:val="none" w:sz="0" w:space="0" w:color="auto"/>
              </w:divBdr>
            </w:div>
            <w:div w:id="1658458936">
              <w:marLeft w:val="0"/>
              <w:marRight w:val="0"/>
              <w:marTop w:val="0"/>
              <w:marBottom w:val="0"/>
              <w:divBdr>
                <w:top w:val="none" w:sz="0" w:space="0" w:color="auto"/>
                <w:left w:val="none" w:sz="0" w:space="0" w:color="auto"/>
                <w:bottom w:val="none" w:sz="0" w:space="0" w:color="auto"/>
                <w:right w:val="none" w:sz="0" w:space="0" w:color="auto"/>
              </w:divBdr>
            </w:div>
            <w:div w:id="1579708007">
              <w:marLeft w:val="0"/>
              <w:marRight w:val="0"/>
              <w:marTop w:val="0"/>
              <w:marBottom w:val="0"/>
              <w:divBdr>
                <w:top w:val="none" w:sz="0" w:space="0" w:color="auto"/>
                <w:left w:val="none" w:sz="0" w:space="0" w:color="auto"/>
                <w:bottom w:val="none" w:sz="0" w:space="0" w:color="auto"/>
                <w:right w:val="none" w:sz="0" w:space="0" w:color="auto"/>
              </w:divBdr>
            </w:div>
          </w:divsChild>
        </w:div>
        <w:div w:id="1051659576">
          <w:marLeft w:val="0"/>
          <w:marRight w:val="0"/>
          <w:marTop w:val="0"/>
          <w:marBottom w:val="0"/>
          <w:divBdr>
            <w:top w:val="none" w:sz="0" w:space="0" w:color="auto"/>
            <w:left w:val="none" w:sz="0" w:space="0" w:color="auto"/>
            <w:bottom w:val="none" w:sz="0" w:space="0" w:color="auto"/>
            <w:right w:val="none" w:sz="0" w:space="0" w:color="auto"/>
          </w:divBdr>
          <w:divsChild>
            <w:div w:id="1923099630">
              <w:marLeft w:val="0"/>
              <w:marRight w:val="0"/>
              <w:marTop w:val="0"/>
              <w:marBottom w:val="0"/>
              <w:divBdr>
                <w:top w:val="none" w:sz="0" w:space="0" w:color="auto"/>
                <w:left w:val="none" w:sz="0" w:space="0" w:color="auto"/>
                <w:bottom w:val="none" w:sz="0" w:space="0" w:color="auto"/>
                <w:right w:val="none" w:sz="0" w:space="0" w:color="auto"/>
              </w:divBdr>
            </w:div>
            <w:div w:id="1316883556">
              <w:marLeft w:val="0"/>
              <w:marRight w:val="0"/>
              <w:marTop w:val="0"/>
              <w:marBottom w:val="0"/>
              <w:divBdr>
                <w:top w:val="none" w:sz="0" w:space="0" w:color="auto"/>
                <w:left w:val="none" w:sz="0" w:space="0" w:color="auto"/>
                <w:bottom w:val="none" w:sz="0" w:space="0" w:color="auto"/>
                <w:right w:val="none" w:sz="0" w:space="0" w:color="auto"/>
              </w:divBdr>
            </w:div>
            <w:div w:id="1908958820">
              <w:marLeft w:val="0"/>
              <w:marRight w:val="0"/>
              <w:marTop w:val="0"/>
              <w:marBottom w:val="0"/>
              <w:divBdr>
                <w:top w:val="none" w:sz="0" w:space="0" w:color="auto"/>
                <w:left w:val="none" w:sz="0" w:space="0" w:color="auto"/>
                <w:bottom w:val="none" w:sz="0" w:space="0" w:color="auto"/>
                <w:right w:val="none" w:sz="0" w:space="0" w:color="auto"/>
              </w:divBdr>
            </w:div>
          </w:divsChild>
        </w:div>
        <w:div w:id="264195610">
          <w:marLeft w:val="0"/>
          <w:marRight w:val="0"/>
          <w:marTop w:val="0"/>
          <w:marBottom w:val="0"/>
          <w:divBdr>
            <w:top w:val="none" w:sz="0" w:space="0" w:color="auto"/>
            <w:left w:val="none" w:sz="0" w:space="0" w:color="auto"/>
            <w:bottom w:val="none" w:sz="0" w:space="0" w:color="auto"/>
            <w:right w:val="none" w:sz="0" w:space="0" w:color="auto"/>
          </w:divBdr>
          <w:divsChild>
            <w:div w:id="520775860">
              <w:marLeft w:val="0"/>
              <w:marRight w:val="0"/>
              <w:marTop w:val="0"/>
              <w:marBottom w:val="0"/>
              <w:divBdr>
                <w:top w:val="none" w:sz="0" w:space="0" w:color="auto"/>
                <w:left w:val="none" w:sz="0" w:space="0" w:color="auto"/>
                <w:bottom w:val="none" w:sz="0" w:space="0" w:color="auto"/>
                <w:right w:val="none" w:sz="0" w:space="0" w:color="auto"/>
              </w:divBdr>
            </w:div>
            <w:div w:id="1745643103">
              <w:marLeft w:val="0"/>
              <w:marRight w:val="0"/>
              <w:marTop w:val="0"/>
              <w:marBottom w:val="0"/>
              <w:divBdr>
                <w:top w:val="none" w:sz="0" w:space="0" w:color="auto"/>
                <w:left w:val="none" w:sz="0" w:space="0" w:color="auto"/>
                <w:bottom w:val="none" w:sz="0" w:space="0" w:color="auto"/>
                <w:right w:val="none" w:sz="0" w:space="0" w:color="auto"/>
              </w:divBdr>
            </w:div>
            <w:div w:id="12077855">
              <w:marLeft w:val="0"/>
              <w:marRight w:val="0"/>
              <w:marTop w:val="0"/>
              <w:marBottom w:val="0"/>
              <w:divBdr>
                <w:top w:val="none" w:sz="0" w:space="0" w:color="auto"/>
                <w:left w:val="none" w:sz="0" w:space="0" w:color="auto"/>
                <w:bottom w:val="none" w:sz="0" w:space="0" w:color="auto"/>
                <w:right w:val="none" w:sz="0" w:space="0" w:color="auto"/>
              </w:divBdr>
            </w:div>
          </w:divsChild>
        </w:div>
        <w:div w:id="1689063860">
          <w:marLeft w:val="0"/>
          <w:marRight w:val="0"/>
          <w:marTop w:val="0"/>
          <w:marBottom w:val="0"/>
          <w:divBdr>
            <w:top w:val="none" w:sz="0" w:space="0" w:color="auto"/>
            <w:left w:val="none" w:sz="0" w:space="0" w:color="auto"/>
            <w:bottom w:val="none" w:sz="0" w:space="0" w:color="auto"/>
            <w:right w:val="none" w:sz="0" w:space="0" w:color="auto"/>
          </w:divBdr>
          <w:divsChild>
            <w:div w:id="1403335760">
              <w:marLeft w:val="0"/>
              <w:marRight w:val="0"/>
              <w:marTop w:val="0"/>
              <w:marBottom w:val="0"/>
              <w:divBdr>
                <w:top w:val="none" w:sz="0" w:space="0" w:color="auto"/>
                <w:left w:val="none" w:sz="0" w:space="0" w:color="auto"/>
                <w:bottom w:val="none" w:sz="0" w:space="0" w:color="auto"/>
                <w:right w:val="none" w:sz="0" w:space="0" w:color="auto"/>
              </w:divBdr>
            </w:div>
            <w:div w:id="51001208">
              <w:marLeft w:val="0"/>
              <w:marRight w:val="0"/>
              <w:marTop w:val="0"/>
              <w:marBottom w:val="0"/>
              <w:divBdr>
                <w:top w:val="none" w:sz="0" w:space="0" w:color="auto"/>
                <w:left w:val="none" w:sz="0" w:space="0" w:color="auto"/>
                <w:bottom w:val="none" w:sz="0" w:space="0" w:color="auto"/>
                <w:right w:val="none" w:sz="0" w:space="0" w:color="auto"/>
              </w:divBdr>
            </w:div>
            <w:div w:id="320425600">
              <w:marLeft w:val="0"/>
              <w:marRight w:val="0"/>
              <w:marTop w:val="0"/>
              <w:marBottom w:val="0"/>
              <w:divBdr>
                <w:top w:val="none" w:sz="0" w:space="0" w:color="auto"/>
                <w:left w:val="none" w:sz="0" w:space="0" w:color="auto"/>
                <w:bottom w:val="none" w:sz="0" w:space="0" w:color="auto"/>
                <w:right w:val="none" w:sz="0" w:space="0" w:color="auto"/>
              </w:divBdr>
            </w:div>
            <w:div w:id="308049694">
              <w:marLeft w:val="0"/>
              <w:marRight w:val="0"/>
              <w:marTop w:val="0"/>
              <w:marBottom w:val="0"/>
              <w:divBdr>
                <w:top w:val="none" w:sz="0" w:space="0" w:color="auto"/>
                <w:left w:val="none" w:sz="0" w:space="0" w:color="auto"/>
                <w:bottom w:val="none" w:sz="0" w:space="0" w:color="auto"/>
                <w:right w:val="none" w:sz="0" w:space="0" w:color="auto"/>
              </w:divBdr>
            </w:div>
          </w:divsChild>
        </w:div>
        <w:div w:id="1689017452">
          <w:marLeft w:val="0"/>
          <w:marRight w:val="0"/>
          <w:marTop w:val="0"/>
          <w:marBottom w:val="0"/>
          <w:divBdr>
            <w:top w:val="none" w:sz="0" w:space="0" w:color="auto"/>
            <w:left w:val="none" w:sz="0" w:space="0" w:color="auto"/>
            <w:bottom w:val="none" w:sz="0" w:space="0" w:color="auto"/>
            <w:right w:val="none" w:sz="0" w:space="0" w:color="auto"/>
          </w:divBdr>
          <w:divsChild>
            <w:div w:id="831027256">
              <w:marLeft w:val="0"/>
              <w:marRight w:val="0"/>
              <w:marTop w:val="0"/>
              <w:marBottom w:val="0"/>
              <w:divBdr>
                <w:top w:val="none" w:sz="0" w:space="0" w:color="auto"/>
                <w:left w:val="none" w:sz="0" w:space="0" w:color="auto"/>
                <w:bottom w:val="none" w:sz="0" w:space="0" w:color="auto"/>
                <w:right w:val="none" w:sz="0" w:space="0" w:color="auto"/>
              </w:divBdr>
            </w:div>
            <w:div w:id="947810553">
              <w:marLeft w:val="0"/>
              <w:marRight w:val="0"/>
              <w:marTop w:val="0"/>
              <w:marBottom w:val="0"/>
              <w:divBdr>
                <w:top w:val="none" w:sz="0" w:space="0" w:color="auto"/>
                <w:left w:val="none" w:sz="0" w:space="0" w:color="auto"/>
                <w:bottom w:val="none" w:sz="0" w:space="0" w:color="auto"/>
                <w:right w:val="none" w:sz="0" w:space="0" w:color="auto"/>
              </w:divBdr>
            </w:div>
            <w:div w:id="534660354">
              <w:marLeft w:val="0"/>
              <w:marRight w:val="0"/>
              <w:marTop w:val="0"/>
              <w:marBottom w:val="0"/>
              <w:divBdr>
                <w:top w:val="none" w:sz="0" w:space="0" w:color="auto"/>
                <w:left w:val="none" w:sz="0" w:space="0" w:color="auto"/>
                <w:bottom w:val="none" w:sz="0" w:space="0" w:color="auto"/>
                <w:right w:val="none" w:sz="0" w:space="0" w:color="auto"/>
              </w:divBdr>
            </w:div>
            <w:div w:id="190343944">
              <w:marLeft w:val="0"/>
              <w:marRight w:val="0"/>
              <w:marTop w:val="0"/>
              <w:marBottom w:val="0"/>
              <w:divBdr>
                <w:top w:val="none" w:sz="0" w:space="0" w:color="auto"/>
                <w:left w:val="none" w:sz="0" w:space="0" w:color="auto"/>
                <w:bottom w:val="none" w:sz="0" w:space="0" w:color="auto"/>
                <w:right w:val="none" w:sz="0" w:space="0" w:color="auto"/>
              </w:divBdr>
            </w:div>
            <w:div w:id="1138306655">
              <w:marLeft w:val="0"/>
              <w:marRight w:val="0"/>
              <w:marTop w:val="0"/>
              <w:marBottom w:val="0"/>
              <w:divBdr>
                <w:top w:val="none" w:sz="0" w:space="0" w:color="auto"/>
                <w:left w:val="none" w:sz="0" w:space="0" w:color="auto"/>
                <w:bottom w:val="none" w:sz="0" w:space="0" w:color="auto"/>
                <w:right w:val="none" w:sz="0" w:space="0" w:color="auto"/>
              </w:divBdr>
            </w:div>
            <w:div w:id="8025133">
              <w:marLeft w:val="0"/>
              <w:marRight w:val="0"/>
              <w:marTop w:val="0"/>
              <w:marBottom w:val="0"/>
              <w:divBdr>
                <w:top w:val="none" w:sz="0" w:space="0" w:color="auto"/>
                <w:left w:val="none" w:sz="0" w:space="0" w:color="auto"/>
                <w:bottom w:val="none" w:sz="0" w:space="0" w:color="auto"/>
                <w:right w:val="none" w:sz="0" w:space="0" w:color="auto"/>
              </w:divBdr>
            </w:div>
            <w:div w:id="320692351">
              <w:marLeft w:val="0"/>
              <w:marRight w:val="0"/>
              <w:marTop w:val="0"/>
              <w:marBottom w:val="0"/>
              <w:divBdr>
                <w:top w:val="none" w:sz="0" w:space="0" w:color="auto"/>
                <w:left w:val="none" w:sz="0" w:space="0" w:color="auto"/>
                <w:bottom w:val="none" w:sz="0" w:space="0" w:color="auto"/>
                <w:right w:val="none" w:sz="0" w:space="0" w:color="auto"/>
              </w:divBdr>
            </w:div>
            <w:div w:id="27146427">
              <w:marLeft w:val="0"/>
              <w:marRight w:val="0"/>
              <w:marTop w:val="0"/>
              <w:marBottom w:val="0"/>
              <w:divBdr>
                <w:top w:val="none" w:sz="0" w:space="0" w:color="auto"/>
                <w:left w:val="none" w:sz="0" w:space="0" w:color="auto"/>
                <w:bottom w:val="none" w:sz="0" w:space="0" w:color="auto"/>
                <w:right w:val="none" w:sz="0" w:space="0" w:color="auto"/>
              </w:divBdr>
            </w:div>
          </w:divsChild>
        </w:div>
        <w:div w:id="849368469">
          <w:marLeft w:val="0"/>
          <w:marRight w:val="0"/>
          <w:marTop w:val="0"/>
          <w:marBottom w:val="0"/>
          <w:divBdr>
            <w:top w:val="none" w:sz="0" w:space="0" w:color="auto"/>
            <w:left w:val="none" w:sz="0" w:space="0" w:color="auto"/>
            <w:bottom w:val="none" w:sz="0" w:space="0" w:color="auto"/>
            <w:right w:val="none" w:sz="0" w:space="0" w:color="auto"/>
          </w:divBdr>
          <w:divsChild>
            <w:div w:id="1366826932">
              <w:marLeft w:val="0"/>
              <w:marRight w:val="0"/>
              <w:marTop w:val="0"/>
              <w:marBottom w:val="0"/>
              <w:divBdr>
                <w:top w:val="none" w:sz="0" w:space="0" w:color="auto"/>
                <w:left w:val="none" w:sz="0" w:space="0" w:color="auto"/>
                <w:bottom w:val="none" w:sz="0" w:space="0" w:color="auto"/>
                <w:right w:val="none" w:sz="0" w:space="0" w:color="auto"/>
              </w:divBdr>
            </w:div>
            <w:div w:id="1402023947">
              <w:marLeft w:val="0"/>
              <w:marRight w:val="0"/>
              <w:marTop w:val="0"/>
              <w:marBottom w:val="0"/>
              <w:divBdr>
                <w:top w:val="none" w:sz="0" w:space="0" w:color="auto"/>
                <w:left w:val="none" w:sz="0" w:space="0" w:color="auto"/>
                <w:bottom w:val="none" w:sz="0" w:space="0" w:color="auto"/>
                <w:right w:val="none" w:sz="0" w:space="0" w:color="auto"/>
              </w:divBdr>
            </w:div>
            <w:div w:id="817310567">
              <w:marLeft w:val="0"/>
              <w:marRight w:val="0"/>
              <w:marTop w:val="0"/>
              <w:marBottom w:val="0"/>
              <w:divBdr>
                <w:top w:val="none" w:sz="0" w:space="0" w:color="auto"/>
                <w:left w:val="none" w:sz="0" w:space="0" w:color="auto"/>
                <w:bottom w:val="none" w:sz="0" w:space="0" w:color="auto"/>
                <w:right w:val="none" w:sz="0" w:space="0" w:color="auto"/>
              </w:divBdr>
            </w:div>
          </w:divsChild>
        </w:div>
        <w:div w:id="764375077">
          <w:marLeft w:val="0"/>
          <w:marRight w:val="0"/>
          <w:marTop w:val="0"/>
          <w:marBottom w:val="0"/>
          <w:divBdr>
            <w:top w:val="none" w:sz="0" w:space="0" w:color="auto"/>
            <w:left w:val="none" w:sz="0" w:space="0" w:color="auto"/>
            <w:bottom w:val="none" w:sz="0" w:space="0" w:color="auto"/>
            <w:right w:val="none" w:sz="0" w:space="0" w:color="auto"/>
          </w:divBdr>
          <w:divsChild>
            <w:div w:id="1262643749">
              <w:marLeft w:val="0"/>
              <w:marRight w:val="0"/>
              <w:marTop w:val="0"/>
              <w:marBottom w:val="0"/>
              <w:divBdr>
                <w:top w:val="none" w:sz="0" w:space="0" w:color="auto"/>
                <w:left w:val="none" w:sz="0" w:space="0" w:color="auto"/>
                <w:bottom w:val="none" w:sz="0" w:space="0" w:color="auto"/>
                <w:right w:val="none" w:sz="0" w:space="0" w:color="auto"/>
              </w:divBdr>
            </w:div>
          </w:divsChild>
        </w:div>
        <w:div w:id="1341657689">
          <w:marLeft w:val="0"/>
          <w:marRight w:val="0"/>
          <w:marTop w:val="0"/>
          <w:marBottom w:val="0"/>
          <w:divBdr>
            <w:top w:val="none" w:sz="0" w:space="0" w:color="auto"/>
            <w:left w:val="none" w:sz="0" w:space="0" w:color="auto"/>
            <w:bottom w:val="none" w:sz="0" w:space="0" w:color="auto"/>
            <w:right w:val="none" w:sz="0" w:space="0" w:color="auto"/>
          </w:divBdr>
          <w:divsChild>
            <w:div w:id="2004817103">
              <w:marLeft w:val="0"/>
              <w:marRight w:val="0"/>
              <w:marTop w:val="0"/>
              <w:marBottom w:val="0"/>
              <w:divBdr>
                <w:top w:val="none" w:sz="0" w:space="0" w:color="auto"/>
                <w:left w:val="none" w:sz="0" w:space="0" w:color="auto"/>
                <w:bottom w:val="none" w:sz="0" w:space="0" w:color="auto"/>
                <w:right w:val="none" w:sz="0" w:space="0" w:color="auto"/>
              </w:divBdr>
            </w:div>
          </w:divsChild>
        </w:div>
        <w:div w:id="980841190">
          <w:marLeft w:val="0"/>
          <w:marRight w:val="0"/>
          <w:marTop w:val="0"/>
          <w:marBottom w:val="0"/>
          <w:divBdr>
            <w:top w:val="none" w:sz="0" w:space="0" w:color="auto"/>
            <w:left w:val="none" w:sz="0" w:space="0" w:color="auto"/>
            <w:bottom w:val="none" w:sz="0" w:space="0" w:color="auto"/>
            <w:right w:val="none" w:sz="0" w:space="0" w:color="auto"/>
          </w:divBdr>
          <w:divsChild>
            <w:div w:id="2103182344">
              <w:marLeft w:val="0"/>
              <w:marRight w:val="0"/>
              <w:marTop w:val="0"/>
              <w:marBottom w:val="0"/>
              <w:divBdr>
                <w:top w:val="none" w:sz="0" w:space="0" w:color="auto"/>
                <w:left w:val="none" w:sz="0" w:space="0" w:color="auto"/>
                <w:bottom w:val="none" w:sz="0" w:space="0" w:color="auto"/>
                <w:right w:val="none" w:sz="0" w:space="0" w:color="auto"/>
              </w:divBdr>
            </w:div>
          </w:divsChild>
        </w:div>
        <w:div w:id="1173762226">
          <w:marLeft w:val="0"/>
          <w:marRight w:val="0"/>
          <w:marTop w:val="0"/>
          <w:marBottom w:val="0"/>
          <w:divBdr>
            <w:top w:val="none" w:sz="0" w:space="0" w:color="auto"/>
            <w:left w:val="none" w:sz="0" w:space="0" w:color="auto"/>
            <w:bottom w:val="none" w:sz="0" w:space="0" w:color="auto"/>
            <w:right w:val="none" w:sz="0" w:space="0" w:color="auto"/>
          </w:divBdr>
          <w:divsChild>
            <w:div w:id="112941221">
              <w:marLeft w:val="0"/>
              <w:marRight w:val="0"/>
              <w:marTop w:val="0"/>
              <w:marBottom w:val="0"/>
              <w:divBdr>
                <w:top w:val="none" w:sz="0" w:space="0" w:color="auto"/>
                <w:left w:val="none" w:sz="0" w:space="0" w:color="auto"/>
                <w:bottom w:val="none" w:sz="0" w:space="0" w:color="auto"/>
                <w:right w:val="none" w:sz="0" w:space="0" w:color="auto"/>
              </w:divBdr>
            </w:div>
            <w:div w:id="1709135856">
              <w:marLeft w:val="0"/>
              <w:marRight w:val="0"/>
              <w:marTop w:val="0"/>
              <w:marBottom w:val="0"/>
              <w:divBdr>
                <w:top w:val="none" w:sz="0" w:space="0" w:color="auto"/>
                <w:left w:val="none" w:sz="0" w:space="0" w:color="auto"/>
                <w:bottom w:val="none" w:sz="0" w:space="0" w:color="auto"/>
                <w:right w:val="none" w:sz="0" w:space="0" w:color="auto"/>
              </w:divBdr>
            </w:div>
          </w:divsChild>
        </w:div>
        <w:div w:id="1942227175">
          <w:marLeft w:val="0"/>
          <w:marRight w:val="0"/>
          <w:marTop w:val="0"/>
          <w:marBottom w:val="0"/>
          <w:divBdr>
            <w:top w:val="none" w:sz="0" w:space="0" w:color="auto"/>
            <w:left w:val="none" w:sz="0" w:space="0" w:color="auto"/>
            <w:bottom w:val="none" w:sz="0" w:space="0" w:color="auto"/>
            <w:right w:val="none" w:sz="0" w:space="0" w:color="auto"/>
          </w:divBdr>
          <w:divsChild>
            <w:div w:id="1028945528">
              <w:marLeft w:val="0"/>
              <w:marRight w:val="0"/>
              <w:marTop w:val="0"/>
              <w:marBottom w:val="0"/>
              <w:divBdr>
                <w:top w:val="none" w:sz="0" w:space="0" w:color="auto"/>
                <w:left w:val="none" w:sz="0" w:space="0" w:color="auto"/>
                <w:bottom w:val="none" w:sz="0" w:space="0" w:color="auto"/>
                <w:right w:val="none" w:sz="0" w:space="0" w:color="auto"/>
              </w:divBdr>
            </w:div>
          </w:divsChild>
        </w:div>
        <w:div w:id="1930196030">
          <w:marLeft w:val="0"/>
          <w:marRight w:val="0"/>
          <w:marTop w:val="0"/>
          <w:marBottom w:val="0"/>
          <w:divBdr>
            <w:top w:val="none" w:sz="0" w:space="0" w:color="auto"/>
            <w:left w:val="none" w:sz="0" w:space="0" w:color="auto"/>
            <w:bottom w:val="none" w:sz="0" w:space="0" w:color="auto"/>
            <w:right w:val="none" w:sz="0" w:space="0" w:color="auto"/>
          </w:divBdr>
          <w:divsChild>
            <w:div w:id="143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081">
      <w:bodyDiv w:val="1"/>
      <w:marLeft w:val="0"/>
      <w:marRight w:val="0"/>
      <w:marTop w:val="0"/>
      <w:marBottom w:val="0"/>
      <w:divBdr>
        <w:top w:val="none" w:sz="0" w:space="0" w:color="auto"/>
        <w:left w:val="none" w:sz="0" w:space="0" w:color="auto"/>
        <w:bottom w:val="none" w:sz="0" w:space="0" w:color="auto"/>
        <w:right w:val="none" w:sz="0" w:space="0" w:color="auto"/>
      </w:divBdr>
      <w:divsChild>
        <w:div w:id="1923055005">
          <w:marLeft w:val="0"/>
          <w:marRight w:val="0"/>
          <w:marTop w:val="0"/>
          <w:marBottom w:val="0"/>
          <w:divBdr>
            <w:top w:val="none" w:sz="0" w:space="0" w:color="auto"/>
            <w:left w:val="none" w:sz="0" w:space="0" w:color="auto"/>
            <w:bottom w:val="none" w:sz="0" w:space="0" w:color="auto"/>
            <w:right w:val="none" w:sz="0" w:space="0" w:color="auto"/>
          </w:divBdr>
          <w:divsChild>
            <w:div w:id="1687443903">
              <w:marLeft w:val="0"/>
              <w:marRight w:val="0"/>
              <w:marTop w:val="0"/>
              <w:marBottom w:val="0"/>
              <w:divBdr>
                <w:top w:val="none" w:sz="0" w:space="0" w:color="auto"/>
                <w:left w:val="none" w:sz="0" w:space="0" w:color="auto"/>
                <w:bottom w:val="none" w:sz="0" w:space="0" w:color="auto"/>
                <w:right w:val="none" w:sz="0" w:space="0" w:color="auto"/>
              </w:divBdr>
            </w:div>
            <w:div w:id="179777112">
              <w:marLeft w:val="0"/>
              <w:marRight w:val="0"/>
              <w:marTop w:val="0"/>
              <w:marBottom w:val="0"/>
              <w:divBdr>
                <w:top w:val="none" w:sz="0" w:space="0" w:color="auto"/>
                <w:left w:val="none" w:sz="0" w:space="0" w:color="auto"/>
                <w:bottom w:val="none" w:sz="0" w:space="0" w:color="auto"/>
                <w:right w:val="none" w:sz="0" w:space="0" w:color="auto"/>
              </w:divBdr>
            </w:div>
          </w:divsChild>
        </w:div>
        <w:div w:id="697971058">
          <w:marLeft w:val="0"/>
          <w:marRight w:val="0"/>
          <w:marTop w:val="0"/>
          <w:marBottom w:val="0"/>
          <w:divBdr>
            <w:top w:val="none" w:sz="0" w:space="0" w:color="auto"/>
            <w:left w:val="none" w:sz="0" w:space="0" w:color="auto"/>
            <w:bottom w:val="none" w:sz="0" w:space="0" w:color="auto"/>
            <w:right w:val="none" w:sz="0" w:space="0" w:color="auto"/>
          </w:divBdr>
          <w:divsChild>
            <w:div w:id="331373269">
              <w:marLeft w:val="0"/>
              <w:marRight w:val="0"/>
              <w:marTop w:val="0"/>
              <w:marBottom w:val="0"/>
              <w:divBdr>
                <w:top w:val="none" w:sz="0" w:space="0" w:color="auto"/>
                <w:left w:val="none" w:sz="0" w:space="0" w:color="auto"/>
                <w:bottom w:val="none" w:sz="0" w:space="0" w:color="auto"/>
                <w:right w:val="none" w:sz="0" w:space="0" w:color="auto"/>
              </w:divBdr>
            </w:div>
            <w:div w:id="1268004334">
              <w:marLeft w:val="0"/>
              <w:marRight w:val="0"/>
              <w:marTop w:val="0"/>
              <w:marBottom w:val="0"/>
              <w:divBdr>
                <w:top w:val="none" w:sz="0" w:space="0" w:color="auto"/>
                <w:left w:val="none" w:sz="0" w:space="0" w:color="auto"/>
                <w:bottom w:val="none" w:sz="0" w:space="0" w:color="auto"/>
                <w:right w:val="none" w:sz="0" w:space="0" w:color="auto"/>
              </w:divBdr>
            </w:div>
            <w:div w:id="2517647">
              <w:marLeft w:val="0"/>
              <w:marRight w:val="0"/>
              <w:marTop w:val="0"/>
              <w:marBottom w:val="0"/>
              <w:divBdr>
                <w:top w:val="none" w:sz="0" w:space="0" w:color="auto"/>
                <w:left w:val="none" w:sz="0" w:space="0" w:color="auto"/>
                <w:bottom w:val="none" w:sz="0" w:space="0" w:color="auto"/>
                <w:right w:val="none" w:sz="0" w:space="0" w:color="auto"/>
              </w:divBdr>
            </w:div>
          </w:divsChild>
        </w:div>
        <w:div w:id="767966695">
          <w:marLeft w:val="0"/>
          <w:marRight w:val="0"/>
          <w:marTop w:val="0"/>
          <w:marBottom w:val="0"/>
          <w:divBdr>
            <w:top w:val="none" w:sz="0" w:space="0" w:color="auto"/>
            <w:left w:val="none" w:sz="0" w:space="0" w:color="auto"/>
            <w:bottom w:val="none" w:sz="0" w:space="0" w:color="auto"/>
            <w:right w:val="none" w:sz="0" w:space="0" w:color="auto"/>
          </w:divBdr>
          <w:divsChild>
            <w:div w:id="1797210675">
              <w:marLeft w:val="0"/>
              <w:marRight w:val="0"/>
              <w:marTop w:val="0"/>
              <w:marBottom w:val="0"/>
              <w:divBdr>
                <w:top w:val="none" w:sz="0" w:space="0" w:color="auto"/>
                <w:left w:val="none" w:sz="0" w:space="0" w:color="auto"/>
                <w:bottom w:val="none" w:sz="0" w:space="0" w:color="auto"/>
                <w:right w:val="none" w:sz="0" w:space="0" w:color="auto"/>
              </w:divBdr>
            </w:div>
          </w:divsChild>
        </w:div>
        <w:div w:id="1021013942">
          <w:marLeft w:val="0"/>
          <w:marRight w:val="0"/>
          <w:marTop w:val="0"/>
          <w:marBottom w:val="0"/>
          <w:divBdr>
            <w:top w:val="none" w:sz="0" w:space="0" w:color="auto"/>
            <w:left w:val="none" w:sz="0" w:space="0" w:color="auto"/>
            <w:bottom w:val="none" w:sz="0" w:space="0" w:color="auto"/>
            <w:right w:val="none" w:sz="0" w:space="0" w:color="auto"/>
          </w:divBdr>
          <w:divsChild>
            <w:div w:id="1788044974">
              <w:marLeft w:val="0"/>
              <w:marRight w:val="0"/>
              <w:marTop w:val="0"/>
              <w:marBottom w:val="0"/>
              <w:divBdr>
                <w:top w:val="none" w:sz="0" w:space="0" w:color="auto"/>
                <w:left w:val="none" w:sz="0" w:space="0" w:color="auto"/>
                <w:bottom w:val="none" w:sz="0" w:space="0" w:color="auto"/>
                <w:right w:val="none" w:sz="0" w:space="0" w:color="auto"/>
              </w:divBdr>
            </w:div>
          </w:divsChild>
        </w:div>
        <w:div w:id="357588056">
          <w:marLeft w:val="0"/>
          <w:marRight w:val="0"/>
          <w:marTop w:val="0"/>
          <w:marBottom w:val="0"/>
          <w:divBdr>
            <w:top w:val="none" w:sz="0" w:space="0" w:color="auto"/>
            <w:left w:val="none" w:sz="0" w:space="0" w:color="auto"/>
            <w:bottom w:val="none" w:sz="0" w:space="0" w:color="auto"/>
            <w:right w:val="none" w:sz="0" w:space="0" w:color="auto"/>
          </w:divBdr>
          <w:divsChild>
            <w:div w:id="1056977469">
              <w:marLeft w:val="0"/>
              <w:marRight w:val="0"/>
              <w:marTop w:val="0"/>
              <w:marBottom w:val="0"/>
              <w:divBdr>
                <w:top w:val="none" w:sz="0" w:space="0" w:color="auto"/>
                <w:left w:val="none" w:sz="0" w:space="0" w:color="auto"/>
                <w:bottom w:val="none" w:sz="0" w:space="0" w:color="auto"/>
                <w:right w:val="none" w:sz="0" w:space="0" w:color="auto"/>
              </w:divBdr>
            </w:div>
            <w:div w:id="1977565296">
              <w:marLeft w:val="0"/>
              <w:marRight w:val="0"/>
              <w:marTop w:val="0"/>
              <w:marBottom w:val="0"/>
              <w:divBdr>
                <w:top w:val="none" w:sz="0" w:space="0" w:color="auto"/>
                <w:left w:val="none" w:sz="0" w:space="0" w:color="auto"/>
                <w:bottom w:val="none" w:sz="0" w:space="0" w:color="auto"/>
                <w:right w:val="none" w:sz="0" w:space="0" w:color="auto"/>
              </w:divBdr>
            </w:div>
            <w:div w:id="892812505">
              <w:marLeft w:val="0"/>
              <w:marRight w:val="0"/>
              <w:marTop w:val="0"/>
              <w:marBottom w:val="0"/>
              <w:divBdr>
                <w:top w:val="none" w:sz="0" w:space="0" w:color="auto"/>
                <w:left w:val="none" w:sz="0" w:space="0" w:color="auto"/>
                <w:bottom w:val="none" w:sz="0" w:space="0" w:color="auto"/>
                <w:right w:val="none" w:sz="0" w:space="0" w:color="auto"/>
              </w:divBdr>
            </w:div>
            <w:div w:id="1773476571">
              <w:marLeft w:val="0"/>
              <w:marRight w:val="0"/>
              <w:marTop w:val="0"/>
              <w:marBottom w:val="0"/>
              <w:divBdr>
                <w:top w:val="none" w:sz="0" w:space="0" w:color="auto"/>
                <w:left w:val="none" w:sz="0" w:space="0" w:color="auto"/>
                <w:bottom w:val="none" w:sz="0" w:space="0" w:color="auto"/>
                <w:right w:val="none" w:sz="0" w:space="0" w:color="auto"/>
              </w:divBdr>
            </w:div>
            <w:div w:id="1642267058">
              <w:marLeft w:val="0"/>
              <w:marRight w:val="0"/>
              <w:marTop w:val="0"/>
              <w:marBottom w:val="0"/>
              <w:divBdr>
                <w:top w:val="none" w:sz="0" w:space="0" w:color="auto"/>
                <w:left w:val="none" w:sz="0" w:space="0" w:color="auto"/>
                <w:bottom w:val="none" w:sz="0" w:space="0" w:color="auto"/>
                <w:right w:val="none" w:sz="0" w:space="0" w:color="auto"/>
              </w:divBdr>
            </w:div>
            <w:div w:id="184833255">
              <w:marLeft w:val="0"/>
              <w:marRight w:val="0"/>
              <w:marTop w:val="0"/>
              <w:marBottom w:val="0"/>
              <w:divBdr>
                <w:top w:val="none" w:sz="0" w:space="0" w:color="auto"/>
                <w:left w:val="none" w:sz="0" w:space="0" w:color="auto"/>
                <w:bottom w:val="none" w:sz="0" w:space="0" w:color="auto"/>
                <w:right w:val="none" w:sz="0" w:space="0" w:color="auto"/>
              </w:divBdr>
            </w:div>
            <w:div w:id="819153625">
              <w:marLeft w:val="0"/>
              <w:marRight w:val="0"/>
              <w:marTop w:val="0"/>
              <w:marBottom w:val="0"/>
              <w:divBdr>
                <w:top w:val="none" w:sz="0" w:space="0" w:color="auto"/>
                <w:left w:val="none" w:sz="0" w:space="0" w:color="auto"/>
                <w:bottom w:val="none" w:sz="0" w:space="0" w:color="auto"/>
                <w:right w:val="none" w:sz="0" w:space="0" w:color="auto"/>
              </w:divBdr>
            </w:div>
          </w:divsChild>
        </w:div>
        <w:div w:id="942109895">
          <w:marLeft w:val="0"/>
          <w:marRight w:val="0"/>
          <w:marTop w:val="0"/>
          <w:marBottom w:val="0"/>
          <w:divBdr>
            <w:top w:val="none" w:sz="0" w:space="0" w:color="auto"/>
            <w:left w:val="none" w:sz="0" w:space="0" w:color="auto"/>
            <w:bottom w:val="none" w:sz="0" w:space="0" w:color="auto"/>
            <w:right w:val="none" w:sz="0" w:space="0" w:color="auto"/>
          </w:divBdr>
          <w:divsChild>
            <w:div w:id="795685321">
              <w:marLeft w:val="0"/>
              <w:marRight w:val="0"/>
              <w:marTop w:val="0"/>
              <w:marBottom w:val="0"/>
              <w:divBdr>
                <w:top w:val="none" w:sz="0" w:space="0" w:color="auto"/>
                <w:left w:val="none" w:sz="0" w:space="0" w:color="auto"/>
                <w:bottom w:val="none" w:sz="0" w:space="0" w:color="auto"/>
                <w:right w:val="none" w:sz="0" w:space="0" w:color="auto"/>
              </w:divBdr>
            </w:div>
            <w:div w:id="1942374280">
              <w:marLeft w:val="0"/>
              <w:marRight w:val="0"/>
              <w:marTop w:val="0"/>
              <w:marBottom w:val="0"/>
              <w:divBdr>
                <w:top w:val="none" w:sz="0" w:space="0" w:color="auto"/>
                <w:left w:val="none" w:sz="0" w:space="0" w:color="auto"/>
                <w:bottom w:val="none" w:sz="0" w:space="0" w:color="auto"/>
                <w:right w:val="none" w:sz="0" w:space="0" w:color="auto"/>
              </w:divBdr>
            </w:div>
            <w:div w:id="1080062318">
              <w:marLeft w:val="0"/>
              <w:marRight w:val="0"/>
              <w:marTop w:val="0"/>
              <w:marBottom w:val="0"/>
              <w:divBdr>
                <w:top w:val="none" w:sz="0" w:space="0" w:color="auto"/>
                <w:left w:val="none" w:sz="0" w:space="0" w:color="auto"/>
                <w:bottom w:val="none" w:sz="0" w:space="0" w:color="auto"/>
                <w:right w:val="none" w:sz="0" w:space="0" w:color="auto"/>
              </w:divBdr>
            </w:div>
          </w:divsChild>
        </w:div>
        <w:div w:id="1022825378">
          <w:marLeft w:val="0"/>
          <w:marRight w:val="0"/>
          <w:marTop w:val="0"/>
          <w:marBottom w:val="0"/>
          <w:divBdr>
            <w:top w:val="none" w:sz="0" w:space="0" w:color="auto"/>
            <w:left w:val="none" w:sz="0" w:space="0" w:color="auto"/>
            <w:bottom w:val="none" w:sz="0" w:space="0" w:color="auto"/>
            <w:right w:val="none" w:sz="0" w:space="0" w:color="auto"/>
          </w:divBdr>
          <w:divsChild>
            <w:div w:id="459301356">
              <w:marLeft w:val="0"/>
              <w:marRight w:val="0"/>
              <w:marTop w:val="0"/>
              <w:marBottom w:val="0"/>
              <w:divBdr>
                <w:top w:val="none" w:sz="0" w:space="0" w:color="auto"/>
                <w:left w:val="none" w:sz="0" w:space="0" w:color="auto"/>
                <w:bottom w:val="none" w:sz="0" w:space="0" w:color="auto"/>
                <w:right w:val="none" w:sz="0" w:space="0" w:color="auto"/>
              </w:divBdr>
            </w:div>
          </w:divsChild>
        </w:div>
        <w:div w:id="933782462">
          <w:marLeft w:val="0"/>
          <w:marRight w:val="0"/>
          <w:marTop w:val="0"/>
          <w:marBottom w:val="0"/>
          <w:divBdr>
            <w:top w:val="none" w:sz="0" w:space="0" w:color="auto"/>
            <w:left w:val="none" w:sz="0" w:space="0" w:color="auto"/>
            <w:bottom w:val="none" w:sz="0" w:space="0" w:color="auto"/>
            <w:right w:val="none" w:sz="0" w:space="0" w:color="auto"/>
          </w:divBdr>
          <w:divsChild>
            <w:div w:id="1236279630">
              <w:marLeft w:val="0"/>
              <w:marRight w:val="0"/>
              <w:marTop w:val="0"/>
              <w:marBottom w:val="0"/>
              <w:divBdr>
                <w:top w:val="none" w:sz="0" w:space="0" w:color="auto"/>
                <w:left w:val="none" w:sz="0" w:space="0" w:color="auto"/>
                <w:bottom w:val="none" w:sz="0" w:space="0" w:color="auto"/>
                <w:right w:val="none" w:sz="0" w:space="0" w:color="auto"/>
              </w:divBdr>
            </w:div>
          </w:divsChild>
        </w:div>
        <w:div w:id="766466806">
          <w:marLeft w:val="0"/>
          <w:marRight w:val="0"/>
          <w:marTop w:val="0"/>
          <w:marBottom w:val="0"/>
          <w:divBdr>
            <w:top w:val="none" w:sz="0" w:space="0" w:color="auto"/>
            <w:left w:val="none" w:sz="0" w:space="0" w:color="auto"/>
            <w:bottom w:val="none" w:sz="0" w:space="0" w:color="auto"/>
            <w:right w:val="none" w:sz="0" w:space="0" w:color="auto"/>
          </w:divBdr>
          <w:divsChild>
            <w:div w:id="640381331">
              <w:marLeft w:val="0"/>
              <w:marRight w:val="0"/>
              <w:marTop w:val="0"/>
              <w:marBottom w:val="0"/>
              <w:divBdr>
                <w:top w:val="none" w:sz="0" w:space="0" w:color="auto"/>
                <w:left w:val="none" w:sz="0" w:space="0" w:color="auto"/>
                <w:bottom w:val="none" w:sz="0" w:space="0" w:color="auto"/>
                <w:right w:val="none" w:sz="0" w:space="0" w:color="auto"/>
              </w:divBdr>
            </w:div>
          </w:divsChild>
        </w:div>
        <w:div w:id="1595816587">
          <w:marLeft w:val="0"/>
          <w:marRight w:val="0"/>
          <w:marTop w:val="0"/>
          <w:marBottom w:val="0"/>
          <w:divBdr>
            <w:top w:val="none" w:sz="0" w:space="0" w:color="auto"/>
            <w:left w:val="none" w:sz="0" w:space="0" w:color="auto"/>
            <w:bottom w:val="none" w:sz="0" w:space="0" w:color="auto"/>
            <w:right w:val="none" w:sz="0" w:space="0" w:color="auto"/>
          </w:divBdr>
          <w:divsChild>
            <w:div w:id="759644510">
              <w:marLeft w:val="0"/>
              <w:marRight w:val="0"/>
              <w:marTop w:val="0"/>
              <w:marBottom w:val="0"/>
              <w:divBdr>
                <w:top w:val="none" w:sz="0" w:space="0" w:color="auto"/>
                <w:left w:val="none" w:sz="0" w:space="0" w:color="auto"/>
                <w:bottom w:val="none" w:sz="0" w:space="0" w:color="auto"/>
                <w:right w:val="none" w:sz="0" w:space="0" w:color="auto"/>
              </w:divBdr>
            </w:div>
          </w:divsChild>
        </w:div>
        <w:div w:id="834805728">
          <w:marLeft w:val="0"/>
          <w:marRight w:val="0"/>
          <w:marTop w:val="0"/>
          <w:marBottom w:val="0"/>
          <w:divBdr>
            <w:top w:val="none" w:sz="0" w:space="0" w:color="auto"/>
            <w:left w:val="none" w:sz="0" w:space="0" w:color="auto"/>
            <w:bottom w:val="none" w:sz="0" w:space="0" w:color="auto"/>
            <w:right w:val="none" w:sz="0" w:space="0" w:color="auto"/>
          </w:divBdr>
          <w:divsChild>
            <w:div w:id="2090155065">
              <w:marLeft w:val="0"/>
              <w:marRight w:val="0"/>
              <w:marTop w:val="0"/>
              <w:marBottom w:val="0"/>
              <w:divBdr>
                <w:top w:val="none" w:sz="0" w:space="0" w:color="auto"/>
                <w:left w:val="none" w:sz="0" w:space="0" w:color="auto"/>
                <w:bottom w:val="none" w:sz="0" w:space="0" w:color="auto"/>
                <w:right w:val="none" w:sz="0" w:space="0" w:color="auto"/>
              </w:divBdr>
            </w:div>
            <w:div w:id="1941645876">
              <w:marLeft w:val="0"/>
              <w:marRight w:val="0"/>
              <w:marTop w:val="0"/>
              <w:marBottom w:val="0"/>
              <w:divBdr>
                <w:top w:val="none" w:sz="0" w:space="0" w:color="auto"/>
                <w:left w:val="none" w:sz="0" w:space="0" w:color="auto"/>
                <w:bottom w:val="none" w:sz="0" w:space="0" w:color="auto"/>
                <w:right w:val="none" w:sz="0" w:space="0" w:color="auto"/>
              </w:divBdr>
            </w:div>
          </w:divsChild>
        </w:div>
        <w:div w:id="423259937">
          <w:marLeft w:val="0"/>
          <w:marRight w:val="0"/>
          <w:marTop w:val="0"/>
          <w:marBottom w:val="0"/>
          <w:divBdr>
            <w:top w:val="none" w:sz="0" w:space="0" w:color="auto"/>
            <w:left w:val="none" w:sz="0" w:space="0" w:color="auto"/>
            <w:bottom w:val="none" w:sz="0" w:space="0" w:color="auto"/>
            <w:right w:val="none" w:sz="0" w:space="0" w:color="auto"/>
          </w:divBdr>
          <w:divsChild>
            <w:div w:id="1551721219">
              <w:marLeft w:val="0"/>
              <w:marRight w:val="0"/>
              <w:marTop w:val="0"/>
              <w:marBottom w:val="0"/>
              <w:divBdr>
                <w:top w:val="none" w:sz="0" w:space="0" w:color="auto"/>
                <w:left w:val="none" w:sz="0" w:space="0" w:color="auto"/>
                <w:bottom w:val="none" w:sz="0" w:space="0" w:color="auto"/>
                <w:right w:val="none" w:sz="0" w:space="0" w:color="auto"/>
              </w:divBdr>
            </w:div>
          </w:divsChild>
        </w:div>
        <w:div w:id="1318992813">
          <w:marLeft w:val="0"/>
          <w:marRight w:val="0"/>
          <w:marTop w:val="0"/>
          <w:marBottom w:val="0"/>
          <w:divBdr>
            <w:top w:val="none" w:sz="0" w:space="0" w:color="auto"/>
            <w:left w:val="none" w:sz="0" w:space="0" w:color="auto"/>
            <w:bottom w:val="none" w:sz="0" w:space="0" w:color="auto"/>
            <w:right w:val="none" w:sz="0" w:space="0" w:color="auto"/>
          </w:divBdr>
          <w:divsChild>
            <w:div w:id="1878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80720">
      <w:bodyDiv w:val="1"/>
      <w:marLeft w:val="0"/>
      <w:marRight w:val="0"/>
      <w:marTop w:val="0"/>
      <w:marBottom w:val="0"/>
      <w:divBdr>
        <w:top w:val="none" w:sz="0" w:space="0" w:color="auto"/>
        <w:left w:val="none" w:sz="0" w:space="0" w:color="auto"/>
        <w:bottom w:val="none" w:sz="0" w:space="0" w:color="auto"/>
        <w:right w:val="none" w:sz="0" w:space="0" w:color="auto"/>
      </w:divBdr>
      <w:divsChild>
        <w:div w:id="781147647">
          <w:marLeft w:val="0"/>
          <w:marRight w:val="0"/>
          <w:marTop w:val="0"/>
          <w:marBottom w:val="0"/>
          <w:divBdr>
            <w:top w:val="none" w:sz="0" w:space="0" w:color="auto"/>
            <w:left w:val="none" w:sz="0" w:space="0" w:color="auto"/>
            <w:bottom w:val="none" w:sz="0" w:space="0" w:color="auto"/>
            <w:right w:val="none" w:sz="0" w:space="0" w:color="auto"/>
          </w:divBdr>
          <w:divsChild>
            <w:div w:id="528026562">
              <w:marLeft w:val="0"/>
              <w:marRight w:val="0"/>
              <w:marTop w:val="0"/>
              <w:marBottom w:val="0"/>
              <w:divBdr>
                <w:top w:val="none" w:sz="0" w:space="0" w:color="auto"/>
                <w:left w:val="none" w:sz="0" w:space="0" w:color="auto"/>
                <w:bottom w:val="none" w:sz="0" w:space="0" w:color="auto"/>
                <w:right w:val="none" w:sz="0" w:space="0" w:color="auto"/>
              </w:divBdr>
            </w:div>
            <w:div w:id="554851382">
              <w:marLeft w:val="0"/>
              <w:marRight w:val="0"/>
              <w:marTop w:val="0"/>
              <w:marBottom w:val="0"/>
              <w:divBdr>
                <w:top w:val="none" w:sz="0" w:space="0" w:color="auto"/>
                <w:left w:val="none" w:sz="0" w:space="0" w:color="auto"/>
                <w:bottom w:val="none" w:sz="0" w:space="0" w:color="auto"/>
                <w:right w:val="none" w:sz="0" w:space="0" w:color="auto"/>
              </w:divBdr>
            </w:div>
          </w:divsChild>
        </w:div>
        <w:div w:id="1813864125">
          <w:marLeft w:val="0"/>
          <w:marRight w:val="0"/>
          <w:marTop w:val="0"/>
          <w:marBottom w:val="0"/>
          <w:divBdr>
            <w:top w:val="none" w:sz="0" w:space="0" w:color="auto"/>
            <w:left w:val="none" w:sz="0" w:space="0" w:color="auto"/>
            <w:bottom w:val="none" w:sz="0" w:space="0" w:color="auto"/>
            <w:right w:val="none" w:sz="0" w:space="0" w:color="auto"/>
          </w:divBdr>
          <w:divsChild>
            <w:div w:id="363676515">
              <w:marLeft w:val="0"/>
              <w:marRight w:val="0"/>
              <w:marTop w:val="0"/>
              <w:marBottom w:val="0"/>
              <w:divBdr>
                <w:top w:val="none" w:sz="0" w:space="0" w:color="auto"/>
                <w:left w:val="none" w:sz="0" w:space="0" w:color="auto"/>
                <w:bottom w:val="none" w:sz="0" w:space="0" w:color="auto"/>
                <w:right w:val="none" w:sz="0" w:space="0" w:color="auto"/>
              </w:divBdr>
            </w:div>
            <w:div w:id="965695353">
              <w:marLeft w:val="0"/>
              <w:marRight w:val="0"/>
              <w:marTop w:val="0"/>
              <w:marBottom w:val="0"/>
              <w:divBdr>
                <w:top w:val="none" w:sz="0" w:space="0" w:color="auto"/>
                <w:left w:val="none" w:sz="0" w:space="0" w:color="auto"/>
                <w:bottom w:val="none" w:sz="0" w:space="0" w:color="auto"/>
                <w:right w:val="none" w:sz="0" w:space="0" w:color="auto"/>
              </w:divBdr>
            </w:div>
            <w:div w:id="1396389317">
              <w:marLeft w:val="0"/>
              <w:marRight w:val="0"/>
              <w:marTop w:val="0"/>
              <w:marBottom w:val="0"/>
              <w:divBdr>
                <w:top w:val="none" w:sz="0" w:space="0" w:color="auto"/>
                <w:left w:val="none" w:sz="0" w:space="0" w:color="auto"/>
                <w:bottom w:val="none" w:sz="0" w:space="0" w:color="auto"/>
                <w:right w:val="none" w:sz="0" w:space="0" w:color="auto"/>
              </w:divBdr>
            </w:div>
            <w:div w:id="1304701653">
              <w:marLeft w:val="0"/>
              <w:marRight w:val="0"/>
              <w:marTop w:val="0"/>
              <w:marBottom w:val="0"/>
              <w:divBdr>
                <w:top w:val="none" w:sz="0" w:space="0" w:color="auto"/>
                <w:left w:val="none" w:sz="0" w:space="0" w:color="auto"/>
                <w:bottom w:val="none" w:sz="0" w:space="0" w:color="auto"/>
                <w:right w:val="none" w:sz="0" w:space="0" w:color="auto"/>
              </w:divBdr>
            </w:div>
            <w:div w:id="970945016">
              <w:marLeft w:val="0"/>
              <w:marRight w:val="0"/>
              <w:marTop w:val="0"/>
              <w:marBottom w:val="0"/>
              <w:divBdr>
                <w:top w:val="none" w:sz="0" w:space="0" w:color="auto"/>
                <w:left w:val="none" w:sz="0" w:space="0" w:color="auto"/>
                <w:bottom w:val="none" w:sz="0" w:space="0" w:color="auto"/>
                <w:right w:val="none" w:sz="0" w:space="0" w:color="auto"/>
              </w:divBdr>
            </w:div>
          </w:divsChild>
        </w:div>
        <w:div w:id="1407075777">
          <w:marLeft w:val="0"/>
          <w:marRight w:val="0"/>
          <w:marTop w:val="0"/>
          <w:marBottom w:val="0"/>
          <w:divBdr>
            <w:top w:val="none" w:sz="0" w:space="0" w:color="auto"/>
            <w:left w:val="none" w:sz="0" w:space="0" w:color="auto"/>
            <w:bottom w:val="none" w:sz="0" w:space="0" w:color="auto"/>
            <w:right w:val="none" w:sz="0" w:space="0" w:color="auto"/>
          </w:divBdr>
          <w:divsChild>
            <w:div w:id="700595697">
              <w:marLeft w:val="0"/>
              <w:marRight w:val="0"/>
              <w:marTop w:val="0"/>
              <w:marBottom w:val="0"/>
              <w:divBdr>
                <w:top w:val="none" w:sz="0" w:space="0" w:color="auto"/>
                <w:left w:val="none" w:sz="0" w:space="0" w:color="auto"/>
                <w:bottom w:val="none" w:sz="0" w:space="0" w:color="auto"/>
                <w:right w:val="none" w:sz="0" w:space="0" w:color="auto"/>
              </w:divBdr>
            </w:div>
          </w:divsChild>
        </w:div>
        <w:div w:id="54671337">
          <w:marLeft w:val="0"/>
          <w:marRight w:val="0"/>
          <w:marTop w:val="0"/>
          <w:marBottom w:val="0"/>
          <w:divBdr>
            <w:top w:val="none" w:sz="0" w:space="0" w:color="auto"/>
            <w:left w:val="none" w:sz="0" w:space="0" w:color="auto"/>
            <w:bottom w:val="none" w:sz="0" w:space="0" w:color="auto"/>
            <w:right w:val="none" w:sz="0" w:space="0" w:color="auto"/>
          </w:divBdr>
          <w:divsChild>
            <w:div w:id="164437258">
              <w:marLeft w:val="0"/>
              <w:marRight w:val="0"/>
              <w:marTop w:val="0"/>
              <w:marBottom w:val="0"/>
              <w:divBdr>
                <w:top w:val="none" w:sz="0" w:space="0" w:color="auto"/>
                <w:left w:val="none" w:sz="0" w:space="0" w:color="auto"/>
                <w:bottom w:val="none" w:sz="0" w:space="0" w:color="auto"/>
                <w:right w:val="none" w:sz="0" w:space="0" w:color="auto"/>
              </w:divBdr>
            </w:div>
            <w:div w:id="530731459">
              <w:marLeft w:val="0"/>
              <w:marRight w:val="0"/>
              <w:marTop w:val="0"/>
              <w:marBottom w:val="0"/>
              <w:divBdr>
                <w:top w:val="none" w:sz="0" w:space="0" w:color="auto"/>
                <w:left w:val="none" w:sz="0" w:space="0" w:color="auto"/>
                <w:bottom w:val="none" w:sz="0" w:space="0" w:color="auto"/>
                <w:right w:val="none" w:sz="0" w:space="0" w:color="auto"/>
              </w:divBdr>
            </w:div>
            <w:div w:id="1218473833">
              <w:marLeft w:val="0"/>
              <w:marRight w:val="0"/>
              <w:marTop w:val="0"/>
              <w:marBottom w:val="0"/>
              <w:divBdr>
                <w:top w:val="none" w:sz="0" w:space="0" w:color="auto"/>
                <w:left w:val="none" w:sz="0" w:space="0" w:color="auto"/>
                <w:bottom w:val="none" w:sz="0" w:space="0" w:color="auto"/>
                <w:right w:val="none" w:sz="0" w:space="0" w:color="auto"/>
              </w:divBdr>
            </w:div>
            <w:div w:id="953750979">
              <w:marLeft w:val="0"/>
              <w:marRight w:val="0"/>
              <w:marTop w:val="0"/>
              <w:marBottom w:val="0"/>
              <w:divBdr>
                <w:top w:val="none" w:sz="0" w:space="0" w:color="auto"/>
                <w:left w:val="none" w:sz="0" w:space="0" w:color="auto"/>
                <w:bottom w:val="none" w:sz="0" w:space="0" w:color="auto"/>
                <w:right w:val="none" w:sz="0" w:space="0" w:color="auto"/>
              </w:divBdr>
            </w:div>
            <w:div w:id="1517308930">
              <w:marLeft w:val="0"/>
              <w:marRight w:val="0"/>
              <w:marTop w:val="0"/>
              <w:marBottom w:val="0"/>
              <w:divBdr>
                <w:top w:val="none" w:sz="0" w:space="0" w:color="auto"/>
                <w:left w:val="none" w:sz="0" w:space="0" w:color="auto"/>
                <w:bottom w:val="none" w:sz="0" w:space="0" w:color="auto"/>
                <w:right w:val="none" w:sz="0" w:space="0" w:color="auto"/>
              </w:divBdr>
            </w:div>
          </w:divsChild>
        </w:div>
        <w:div w:id="171605071">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 w:id="1892382161">
              <w:marLeft w:val="0"/>
              <w:marRight w:val="0"/>
              <w:marTop w:val="0"/>
              <w:marBottom w:val="0"/>
              <w:divBdr>
                <w:top w:val="none" w:sz="0" w:space="0" w:color="auto"/>
                <w:left w:val="none" w:sz="0" w:space="0" w:color="auto"/>
                <w:bottom w:val="none" w:sz="0" w:space="0" w:color="auto"/>
                <w:right w:val="none" w:sz="0" w:space="0" w:color="auto"/>
              </w:divBdr>
            </w:div>
            <w:div w:id="1860925177">
              <w:marLeft w:val="0"/>
              <w:marRight w:val="0"/>
              <w:marTop w:val="0"/>
              <w:marBottom w:val="0"/>
              <w:divBdr>
                <w:top w:val="none" w:sz="0" w:space="0" w:color="auto"/>
                <w:left w:val="none" w:sz="0" w:space="0" w:color="auto"/>
                <w:bottom w:val="none" w:sz="0" w:space="0" w:color="auto"/>
                <w:right w:val="none" w:sz="0" w:space="0" w:color="auto"/>
              </w:divBdr>
            </w:div>
            <w:div w:id="1589657404">
              <w:marLeft w:val="0"/>
              <w:marRight w:val="0"/>
              <w:marTop w:val="0"/>
              <w:marBottom w:val="0"/>
              <w:divBdr>
                <w:top w:val="none" w:sz="0" w:space="0" w:color="auto"/>
                <w:left w:val="none" w:sz="0" w:space="0" w:color="auto"/>
                <w:bottom w:val="none" w:sz="0" w:space="0" w:color="auto"/>
                <w:right w:val="none" w:sz="0" w:space="0" w:color="auto"/>
              </w:divBdr>
            </w:div>
            <w:div w:id="2170602">
              <w:marLeft w:val="0"/>
              <w:marRight w:val="0"/>
              <w:marTop w:val="0"/>
              <w:marBottom w:val="0"/>
              <w:divBdr>
                <w:top w:val="none" w:sz="0" w:space="0" w:color="auto"/>
                <w:left w:val="none" w:sz="0" w:space="0" w:color="auto"/>
                <w:bottom w:val="none" w:sz="0" w:space="0" w:color="auto"/>
                <w:right w:val="none" w:sz="0" w:space="0" w:color="auto"/>
              </w:divBdr>
            </w:div>
            <w:div w:id="1963144724">
              <w:marLeft w:val="0"/>
              <w:marRight w:val="0"/>
              <w:marTop w:val="0"/>
              <w:marBottom w:val="0"/>
              <w:divBdr>
                <w:top w:val="none" w:sz="0" w:space="0" w:color="auto"/>
                <w:left w:val="none" w:sz="0" w:space="0" w:color="auto"/>
                <w:bottom w:val="none" w:sz="0" w:space="0" w:color="auto"/>
                <w:right w:val="none" w:sz="0" w:space="0" w:color="auto"/>
              </w:divBdr>
            </w:div>
            <w:div w:id="1133601249">
              <w:marLeft w:val="0"/>
              <w:marRight w:val="0"/>
              <w:marTop w:val="0"/>
              <w:marBottom w:val="0"/>
              <w:divBdr>
                <w:top w:val="none" w:sz="0" w:space="0" w:color="auto"/>
                <w:left w:val="none" w:sz="0" w:space="0" w:color="auto"/>
                <w:bottom w:val="none" w:sz="0" w:space="0" w:color="auto"/>
                <w:right w:val="none" w:sz="0" w:space="0" w:color="auto"/>
              </w:divBdr>
            </w:div>
          </w:divsChild>
        </w:div>
        <w:div w:id="1134248830">
          <w:marLeft w:val="0"/>
          <w:marRight w:val="0"/>
          <w:marTop w:val="0"/>
          <w:marBottom w:val="0"/>
          <w:divBdr>
            <w:top w:val="none" w:sz="0" w:space="0" w:color="auto"/>
            <w:left w:val="none" w:sz="0" w:space="0" w:color="auto"/>
            <w:bottom w:val="none" w:sz="0" w:space="0" w:color="auto"/>
            <w:right w:val="none" w:sz="0" w:space="0" w:color="auto"/>
          </w:divBdr>
          <w:divsChild>
            <w:div w:id="2136635430">
              <w:marLeft w:val="0"/>
              <w:marRight w:val="0"/>
              <w:marTop w:val="0"/>
              <w:marBottom w:val="0"/>
              <w:divBdr>
                <w:top w:val="none" w:sz="0" w:space="0" w:color="auto"/>
                <w:left w:val="none" w:sz="0" w:space="0" w:color="auto"/>
                <w:bottom w:val="none" w:sz="0" w:space="0" w:color="auto"/>
                <w:right w:val="none" w:sz="0" w:space="0" w:color="auto"/>
              </w:divBdr>
            </w:div>
            <w:div w:id="1815944249">
              <w:marLeft w:val="0"/>
              <w:marRight w:val="0"/>
              <w:marTop w:val="0"/>
              <w:marBottom w:val="0"/>
              <w:divBdr>
                <w:top w:val="none" w:sz="0" w:space="0" w:color="auto"/>
                <w:left w:val="none" w:sz="0" w:space="0" w:color="auto"/>
                <w:bottom w:val="none" w:sz="0" w:space="0" w:color="auto"/>
                <w:right w:val="none" w:sz="0" w:space="0" w:color="auto"/>
              </w:divBdr>
            </w:div>
            <w:div w:id="1369598718">
              <w:marLeft w:val="0"/>
              <w:marRight w:val="0"/>
              <w:marTop w:val="0"/>
              <w:marBottom w:val="0"/>
              <w:divBdr>
                <w:top w:val="none" w:sz="0" w:space="0" w:color="auto"/>
                <w:left w:val="none" w:sz="0" w:space="0" w:color="auto"/>
                <w:bottom w:val="none" w:sz="0" w:space="0" w:color="auto"/>
                <w:right w:val="none" w:sz="0" w:space="0" w:color="auto"/>
              </w:divBdr>
            </w:div>
          </w:divsChild>
        </w:div>
        <w:div w:id="1028529176">
          <w:marLeft w:val="0"/>
          <w:marRight w:val="0"/>
          <w:marTop w:val="0"/>
          <w:marBottom w:val="0"/>
          <w:divBdr>
            <w:top w:val="none" w:sz="0" w:space="0" w:color="auto"/>
            <w:left w:val="none" w:sz="0" w:space="0" w:color="auto"/>
            <w:bottom w:val="none" w:sz="0" w:space="0" w:color="auto"/>
            <w:right w:val="none" w:sz="0" w:space="0" w:color="auto"/>
          </w:divBdr>
          <w:divsChild>
            <w:div w:id="1564022986">
              <w:marLeft w:val="0"/>
              <w:marRight w:val="0"/>
              <w:marTop w:val="0"/>
              <w:marBottom w:val="0"/>
              <w:divBdr>
                <w:top w:val="none" w:sz="0" w:space="0" w:color="auto"/>
                <w:left w:val="none" w:sz="0" w:space="0" w:color="auto"/>
                <w:bottom w:val="none" w:sz="0" w:space="0" w:color="auto"/>
                <w:right w:val="none" w:sz="0" w:space="0" w:color="auto"/>
              </w:divBdr>
            </w:div>
            <w:div w:id="314795000">
              <w:marLeft w:val="0"/>
              <w:marRight w:val="0"/>
              <w:marTop w:val="0"/>
              <w:marBottom w:val="0"/>
              <w:divBdr>
                <w:top w:val="none" w:sz="0" w:space="0" w:color="auto"/>
                <w:left w:val="none" w:sz="0" w:space="0" w:color="auto"/>
                <w:bottom w:val="none" w:sz="0" w:space="0" w:color="auto"/>
                <w:right w:val="none" w:sz="0" w:space="0" w:color="auto"/>
              </w:divBdr>
            </w:div>
            <w:div w:id="1079592326">
              <w:marLeft w:val="0"/>
              <w:marRight w:val="0"/>
              <w:marTop w:val="0"/>
              <w:marBottom w:val="0"/>
              <w:divBdr>
                <w:top w:val="none" w:sz="0" w:space="0" w:color="auto"/>
                <w:left w:val="none" w:sz="0" w:space="0" w:color="auto"/>
                <w:bottom w:val="none" w:sz="0" w:space="0" w:color="auto"/>
                <w:right w:val="none" w:sz="0" w:space="0" w:color="auto"/>
              </w:divBdr>
            </w:div>
          </w:divsChild>
        </w:div>
        <w:div w:id="1102608602">
          <w:marLeft w:val="0"/>
          <w:marRight w:val="0"/>
          <w:marTop w:val="0"/>
          <w:marBottom w:val="0"/>
          <w:divBdr>
            <w:top w:val="none" w:sz="0" w:space="0" w:color="auto"/>
            <w:left w:val="none" w:sz="0" w:space="0" w:color="auto"/>
            <w:bottom w:val="none" w:sz="0" w:space="0" w:color="auto"/>
            <w:right w:val="none" w:sz="0" w:space="0" w:color="auto"/>
          </w:divBdr>
          <w:divsChild>
            <w:div w:id="1381049425">
              <w:marLeft w:val="0"/>
              <w:marRight w:val="0"/>
              <w:marTop w:val="0"/>
              <w:marBottom w:val="0"/>
              <w:divBdr>
                <w:top w:val="none" w:sz="0" w:space="0" w:color="auto"/>
                <w:left w:val="none" w:sz="0" w:space="0" w:color="auto"/>
                <w:bottom w:val="none" w:sz="0" w:space="0" w:color="auto"/>
                <w:right w:val="none" w:sz="0" w:space="0" w:color="auto"/>
              </w:divBdr>
            </w:div>
          </w:divsChild>
        </w:div>
        <w:div w:id="423771591">
          <w:marLeft w:val="0"/>
          <w:marRight w:val="0"/>
          <w:marTop w:val="0"/>
          <w:marBottom w:val="0"/>
          <w:divBdr>
            <w:top w:val="none" w:sz="0" w:space="0" w:color="auto"/>
            <w:left w:val="none" w:sz="0" w:space="0" w:color="auto"/>
            <w:bottom w:val="none" w:sz="0" w:space="0" w:color="auto"/>
            <w:right w:val="none" w:sz="0" w:space="0" w:color="auto"/>
          </w:divBdr>
          <w:divsChild>
            <w:div w:id="2025209764">
              <w:marLeft w:val="0"/>
              <w:marRight w:val="0"/>
              <w:marTop w:val="0"/>
              <w:marBottom w:val="0"/>
              <w:divBdr>
                <w:top w:val="none" w:sz="0" w:space="0" w:color="auto"/>
                <w:left w:val="none" w:sz="0" w:space="0" w:color="auto"/>
                <w:bottom w:val="none" w:sz="0" w:space="0" w:color="auto"/>
                <w:right w:val="none" w:sz="0" w:space="0" w:color="auto"/>
              </w:divBdr>
            </w:div>
          </w:divsChild>
        </w:div>
        <w:div w:id="1184393593">
          <w:marLeft w:val="0"/>
          <w:marRight w:val="0"/>
          <w:marTop w:val="0"/>
          <w:marBottom w:val="0"/>
          <w:divBdr>
            <w:top w:val="none" w:sz="0" w:space="0" w:color="auto"/>
            <w:left w:val="none" w:sz="0" w:space="0" w:color="auto"/>
            <w:bottom w:val="none" w:sz="0" w:space="0" w:color="auto"/>
            <w:right w:val="none" w:sz="0" w:space="0" w:color="auto"/>
          </w:divBdr>
          <w:divsChild>
            <w:div w:id="288366866">
              <w:marLeft w:val="0"/>
              <w:marRight w:val="0"/>
              <w:marTop w:val="0"/>
              <w:marBottom w:val="0"/>
              <w:divBdr>
                <w:top w:val="none" w:sz="0" w:space="0" w:color="auto"/>
                <w:left w:val="none" w:sz="0" w:space="0" w:color="auto"/>
                <w:bottom w:val="none" w:sz="0" w:space="0" w:color="auto"/>
                <w:right w:val="none" w:sz="0" w:space="0" w:color="auto"/>
              </w:divBdr>
            </w:div>
          </w:divsChild>
        </w:div>
        <w:div w:id="2029023842">
          <w:marLeft w:val="0"/>
          <w:marRight w:val="0"/>
          <w:marTop w:val="0"/>
          <w:marBottom w:val="0"/>
          <w:divBdr>
            <w:top w:val="none" w:sz="0" w:space="0" w:color="auto"/>
            <w:left w:val="none" w:sz="0" w:space="0" w:color="auto"/>
            <w:bottom w:val="none" w:sz="0" w:space="0" w:color="auto"/>
            <w:right w:val="none" w:sz="0" w:space="0" w:color="auto"/>
          </w:divBdr>
          <w:divsChild>
            <w:div w:id="2076778735">
              <w:marLeft w:val="0"/>
              <w:marRight w:val="0"/>
              <w:marTop w:val="0"/>
              <w:marBottom w:val="0"/>
              <w:divBdr>
                <w:top w:val="none" w:sz="0" w:space="0" w:color="auto"/>
                <w:left w:val="none" w:sz="0" w:space="0" w:color="auto"/>
                <w:bottom w:val="none" w:sz="0" w:space="0" w:color="auto"/>
                <w:right w:val="none" w:sz="0" w:space="0" w:color="auto"/>
              </w:divBdr>
            </w:div>
          </w:divsChild>
        </w:div>
        <w:div w:id="381368556">
          <w:marLeft w:val="0"/>
          <w:marRight w:val="0"/>
          <w:marTop w:val="0"/>
          <w:marBottom w:val="0"/>
          <w:divBdr>
            <w:top w:val="none" w:sz="0" w:space="0" w:color="auto"/>
            <w:left w:val="none" w:sz="0" w:space="0" w:color="auto"/>
            <w:bottom w:val="none" w:sz="0" w:space="0" w:color="auto"/>
            <w:right w:val="none" w:sz="0" w:space="0" w:color="auto"/>
          </w:divBdr>
          <w:divsChild>
            <w:div w:id="878396031">
              <w:marLeft w:val="0"/>
              <w:marRight w:val="0"/>
              <w:marTop w:val="0"/>
              <w:marBottom w:val="0"/>
              <w:divBdr>
                <w:top w:val="none" w:sz="0" w:space="0" w:color="auto"/>
                <w:left w:val="none" w:sz="0" w:space="0" w:color="auto"/>
                <w:bottom w:val="none" w:sz="0" w:space="0" w:color="auto"/>
                <w:right w:val="none" w:sz="0" w:space="0" w:color="auto"/>
              </w:divBdr>
            </w:div>
          </w:divsChild>
        </w:div>
        <w:div w:id="2142111987">
          <w:marLeft w:val="0"/>
          <w:marRight w:val="0"/>
          <w:marTop w:val="0"/>
          <w:marBottom w:val="0"/>
          <w:divBdr>
            <w:top w:val="none" w:sz="0" w:space="0" w:color="auto"/>
            <w:left w:val="none" w:sz="0" w:space="0" w:color="auto"/>
            <w:bottom w:val="none" w:sz="0" w:space="0" w:color="auto"/>
            <w:right w:val="none" w:sz="0" w:space="0" w:color="auto"/>
          </w:divBdr>
          <w:divsChild>
            <w:div w:id="1446121768">
              <w:marLeft w:val="0"/>
              <w:marRight w:val="0"/>
              <w:marTop w:val="0"/>
              <w:marBottom w:val="0"/>
              <w:divBdr>
                <w:top w:val="none" w:sz="0" w:space="0" w:color="auto"/>
                <w:left w:val="none" w:sz="0" w:space="0" w:color="auto"/>
                <w:bottom w:val="none" w:sz="0" w:space="0" w:color="auto"/>
                <w:right w:val="none" w:sz="0" w:space="0" w:color="auto"/>
              </w:divBdr>
            </w:div>
            <w:div w:id="1105342090">
              <w:marLeft w:val="0"/>
              <w:marRight w:val="0"/>
              <w:marTop w:val="0"/>
              <w:marBottom w:val="0"/>
              <w:divBdr>
                <w:top w:val="none" w:sz="0" w:space="0" w:color="auto"/>
                <w:left w:val="none" w:sz="0" w:space="0" w:color="auto"/>
                <w:bottom w:val="none" w:sz="0" w:space="0" w:color="auto"/>
                <w:right w:val="none" w:sz="0" w:space="0" w:color="auto"/>
              </w:divBdr>
            </w:div>
          </w:divsChild>
        </w:div>
        <w:div w:id="1214779131">
          <w:marLeft w:val="0"/>
          <w:marRight w:val="0"/>
          <w:marTop w:val="0"/>
          <w:marBottom w:val="0"/>
          <w:divBdr>
            <w:top w:val="none" w:sz="0" w:space="0" w:color="auto"/>
            <w:left w:val="none" w:sz="0" w:space="0" w:color="auto"/>
            <w:bottom w:val="none" w:sz="0" w:space="0" w:color="auto"/>
            <w:right w:val="none" w:sz="0" w:space="0" w:color="auto"/>
          </w:divBdr>
          <w:divsChild>
            <w:div w:id="1693262145">
              <w:marLeft w:val="0"/>
              <w:marRight w:val="0"/>
              <w:marTop w:val="0"/>
              <w:marBottom w:val="0"/>
              <w:divBdr>
                <w:top w:val="none" w:sz="0" w:space="0" w:color="auto"/>
                <w:left w:val="none" w:sz="0" w:space="0" w:color="auto"/>
                <w:bottom w:val="none" w:sz="0" w:space="0" w:color="auto"/>
                <w:right w:val="none" w:sz="0" w:space="0" w:color="auto"/>
              </w:divBdr>
            </w:div>
          </w:divsChild>
        </w:div>
        <w:div w:id="467939343">
          <w:marLeft w:val="0"/>
          <w:marRight w:val="0"/>
          <w:marTop w:val="0"/>
          <w:marBottom w:val="0"/>
          <w:divBdr>
            <w:top w:val="none" w:sz="0" w:space="0" w:color="auto"/>
            <w:left w:val="none" w:sz="0" w:space="0" w:color="auto"/>
            <w:bottom w:val="none" w:sz="0" w:space="0" w:color="auto"/>
            <w:right w:val="none" w:sz="0" w:space="0" w:color="auto"/>
          </w:divBdr>
          <w:divsChild>
            <w:div w:id="961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5557">
      <w:bodyDiv w:val="1"/>
      <w:marLeft w:val="0"/>
      <w:marRight w:val="0"/>
      <w:marTop w:val="0"/>
      <w:marBottom w:val="0"/>
      <w:divBdr>
        <w:top w:val="none" w:sz="0" w:space="0" w:color="auto"/>
        <w:left w:val="none" w:sz="0" w:space="0" w:color="auto"/>
        <w:bottom w:val="none" w:sz="0" w:space="0" w:color="auto"/>
        <w:right w:val="none" w:sz="0" w:space="0" w:color="auto"/>
      </w:divBdr>
    </w:div>
    <w:div w:id="20462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hyperlink" Target="https://www.knowledge.scot.nhs.uk/" TargetMode="External" Id="R370008356bce41cd" /><Relationship Type="http://schemas.openxmlformats.org/officeDocument/2006/relationships/hyperlink" Target="https://www.knowledge.scot.nhs.uk/library-resources/evidence-summaries/" TargetMode="External" Id="Ra4f86f0c0181485c" /><Relationship Type="http://schemas.openxmlformats.org/officeDocument/2006/relationships/hyperlink" Target="https://knowledge.idm.oclc.org/login?url=https://bestpractice.bmj.com/" TargetMode="External" Id="Re2d5c22062ed465b" /><Relationship Type="http://schemas.openxmlformats.org/officeDocument/2006/relationships/hyperlink" Target="https://mailchi.mp/nes/nuggets" TargetMode="External" Id="R3a5e51751fd14b50" /><Relationship Type="http://schemas.openxmlformats.org/officeDocument/2006/relationships/hyperlink" Target="https://www.knowledge.scot.nhs.uk/about/contact-us/" TargetMode="External" Id="R68b0d0dfa38544fa" /><Relationship Type="http://schemas.openxmlformats.org/officeDocument/2006/relationships/hyperlink" Target="https://twitter.com/NESKnowledge" TargetMode="External" Id="R5d0ffa8de64a4a79" /><Relationship Type="http://schemas.openxmlformats.org/officeDocument/2006/relationships/hyperlink" Target="mailto:knowledge@nes.scot.nhs.uk" TargetMode="External" Id="Re4f7a91b3c5041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B7146CB282141B1FBCB77086CBD5E" ma:contentTypeVersion="17" ma:contentTypeDescription="Create a new document." ma:contentTypeScope="" ma:versionID="0e934f76adc9a3a60adde7d1d8099b9c">
  <xsd:schema xmlns:xsd="http://www.w3.org/2001/XMLSchema" xmlns:xs="http://www.w3.org/2001/XMLSchema" xmlns:p="http://schemas.microsoft.com/office/2006/metadata/properties" xmlns:ns2="f7210bc1-248a-4f56-8bbf-c0bdc48e958a" xmlns:ns3="7a062370-f2f5-4a4f-8c93-d4c6ccc2dbdb" targetNamespace="http://schemas.microsoft.com/office/2006/metadata/properties" ma:root="true" ma:fieldsID="0ca2f57dc1f4858b67f6efe98f51447e" ns2:_="" ns3:_="">
    <xsd:import namespace="f7210bc1-248a-4f56-8bbf-c0bdc48e958a"/>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0bc1-248a-4f56-8bbf-c0bdc48e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10bc1-248a-4f56-8bbf-c0bdc48e958a">
      <Terms xmlns="http://schemas.microsoft.com/office/infopath/2007/PartnerControls"/>
    </lcf76f155ced4ddcb4097134ff3c332f>
    <TaxCatchAll xmlns="7a062370-f2f5-4a4f-8c93-d4c6ccc2dbdb" xsi:nil="true"/>
    <SharedWithUsers xmlns="7a062370-f2f5-4a4f-8c93-d4c6ccc2dbdb">
      <UserInfo>
        <DisplayName>Bryan Ewington</DisplayName>
        <AccountId>19</AccountId>
        <AccountType/>
      </UserInfo>
      <UserInfo>
        <DisplayName>Marcia Cook</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EBEA1-BCF2-493F-8CB1-BE1A3A97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0bc1-248a-4f56-8bbf-c0bdc48e958a"/>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C621E-BD69-49E2-8BCF-0145076E230A}">
  <ds:schemaRefs>
    <ds:schemaRef ds:uri="f7210bc1-248a-4f56-8bbf-c0bdc48e958a"/>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7a062370-f2f5-4a4f-8c93-d4c6ccc2dbdb"/>
  </ds:schemaRefs>
</ds:datastoreItem>
</file>

<file path=customXml/itemProps3.xml><?xml version="1.0" encoding="utf-8"?>
<ds:datastoreItem xmlns:ds="http://schemas.openxmlformats.org/officeDocument/2006/customXml" ds:itemID="{8F016887-09EF-4870-B2CA-0BF6A80B887E}">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Marcia Cook</dc:creator>
  <keywords/>
  <dc:description/>
  <lastModifiedBy>Katie Edwards</lastModifiedBy>
  <revision>5</revision>
  <dcterms:created xsi:type="dcterms:W3CDTF">2024-04-30T14:13:00.0000000Z</dcterms:created>
  <dcterms:modified xsi:type="dcterms:W3CDTF">2024-05-14T11:28:31.5622056Z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80422e6e-471e-4365-a7ef-90e4a4e75397</vt:lpwstr>
  </property>
  <property fmtid="{D5CDD505-2E9C-101B-9397-08002B2CF9AE}" pid="3" name="ContentTypeId">
    <vt:lpwstr>0x01010043DB7146CB282141B1FBCB77086CBD5E</vt:lpwstr>
  </property>
  <property fmtid="{D5CDD505-2E9C-101B-9397-08002B2CF9AE}" pid="4" name="MediaServiceImageTags">
    <vt:lpwstr/>
  </property>
</Properties>
</file>